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894A" w14:textId="77777777" w:rsidR="001F5A2B" w:rsidRPr="00553670" w:rsidRDefault="001F5A2B" w:rsidP="004C2141">
      <w:pPr>
        <w:jc w:val="both"/>
        <w:rPr>
          <w:b/>
          <w:bCs/>
          <w:sz w:val="28"/>
          <w:szCs w:val="28"/>
          <w:lang w:val="fr-BE"/>
        </w:rPr>
      </w:pPr>
      <w:bookmarkStart w:id="0" w:name="_Hlk129704129"/>
      <w:r w:rsidRPr="00553670">
        <w:rPr>
          <w:b/>
          <w:bCs/>
          <w:sz w:val="28"/>
          <w:szCs w:val="28"/>
          <w:lang w:val="fr-BE"/>
        </w:rPr>
        <w:t>LECTURE DU PREMIER LIVRE DE SAMUEL  16, 1. 6-7. 10-13a</w:t>
      </w:r>
    </w:p>
    <w:p w14:paraId="6A4CE008" w14:textId="55FEDAB8" w:rsidR="001F5A2B" w:rsidRPr="00553670" w:rsidRDefault="001F5A2B" w:rsidP="004C2141">
      <w:pPr>
        <w:jc w:val="both"/>
        <w:rPr>
          <w:sz w:val="28"/>
          <w:szCs w:val="28"/>
          <w:lang w:val="fr-BE"/>
        </w:rPr>
      </w:pPr>
      <w:r w:rsidRPr="00553670">
        <w:rPr>
          <w:sz w:val="28"/>
          <w:szCs w:val="28"/>
          <w:lang w:val="fr-BE"/>
        </w:rPr>
        <w:t xml:space="preserve">     </w:t>
      </w:r>
      <w:bookmarkEnd w:id="0"/>
      <w:r w:rsidRPr="00553670">
        <w:rPr>
          <w:sz w:val="28"/>
          <w:szCs w:val="28"/>
          <w:lang w:val="fr-BE"/>
        </w:rPr>
        <w:t xml:space="preserve">          Si je comprends bien, d’après ce texte, le grand prophète Samuel, lui-même, a dû apprendre à changer de regard. Chargé par Dieu de désigner le futur roi parmi les fils de Jessé à Bethléem, il n’avait que l’embarras du choix, apparemment. Jessé a commencé par appeler son fils aîné. Celui-ci s’appelait Éliav, il était grand et beau, il semblait digne de succéder au roi actuel, Saül. Mais non, Dieu fit savoir à Samuel que son choix ne se portait pas sur celui-là : « Ne considère pas son apparence ni sa haute taille... Dieu ne regarde pas comme les hommes, car les hommes regardent l'apparence, mais le SEIGNEUR regarde le cœur. » (verset 7).</w:t>
      </w:r>
      <w:r w:rsidR="004C2141">
        <w:rPr>
          <w:sz w:val="28"/>
          <w:szCs w:val="28"/>
          <w:lang w:val="fr-BE"/>
        </w:rPr>
        <w:t xml:space="preserve"> </w:t>
      </w:r>
      <w:r w:rsidRPr="00553670">
        <w:rPr>
          <w:sz w:val="28"/>
          <w:szCs w:val="28"/>
          <w:lang w:val="fr-BE"/>
        </w:rPr>
        <w:t xml:space="preserve">          Alors, de très bonne grâce, Jessé a fait défiler ses fils l’un après l’autre, par ordre d’âge, devant le prophète. Mais le choix de Dieu ne se porta sur aucun d’entre eux. Finalement, Jessé dut se décider à faire chercher le dernier, celui auquel personne n’avait pensé : David, dont la seule utilité était de garder le troupeau ; eh bien, justement, c’est celui-là que Dieu avait choisi pour garder son propre troupeau !</w:t>
      </w:r>
      <w:r w:rsidR="004C2141">
        <w:rPr>
          <w:sz w:val="28"/>
          <w:szCs w:val="28"/>
          <w:lang w:val="fr-BE"/>
        </w:rPr>
        <w:t xml:space="preserve">  </w:t>
      </w:r>
      <w:r w:rsidRPr="00553670">
        <w:rPr>
          <w:sz w:val="28"/>
          <w:szCs w:val="28"/>
          <w:lang w:val="fr-BE"/>
        </w:rPr>
        <w:t xml:space="preserve">      Visiblement, le récit biblique se plaît à souligner qu’une fois encore le choix de Dieu s’est porté sur le plus petit : « Ce qui est faible dans le monde, Dieu l’a choisi pour confondre ce qui est fort », dira saint Paul (1 Co 1,27) car « sa puissance donne toute sa mesure dans la faiblesse » (2 Co 12,9). Voilà une bonne raison pour changer résolument de regard sur les hommes !</w:t>
      </w:r>
    </w:p>
    <w:p w14:paraId="5D5D2655" w14:textId="2D19B3E4" w:rsidR="001F5A2B" w:rsidRPr="00553670" w:rsidRDefault="001F5A2B" w:rsidP="004C2141">
      <w:pPr>
        <w:jc w:val="both"/>
        <w:rPr>
          <w:sz w:val="28"/>
          <w:szCs w:val="28"/>
          <w:lang w:val="fr-BE"/>
        </w:rPr>
      </w:pPr>
      <w:r w:rsidRPr="00553670">
        <w:rPr>
          <w:sz w:val="28"/>
          <w:szCs w:val="28"/>
          <w:lang w:val="fr-BE"/>
        </w:rPr>
        <w:t xml:space="preserve">                  Au passage, ce texte nous apprend trois choses sur la conception de la royauté en Israël :</w:t>
      </w:r>
    </w:p>
    <w:p w14:paraId="2F38DDE0" w14:textId="77777777" w:rsidR="001F5A2B" w:rsidRPr="00553670" w:rsidRDefault="001F5A2B" w:rsidP="004C2141">
      <w:pPr>
        <w:jc w:val="both"/>
        <w:rPr>
          <w:sz w:val="28"/>
          <w:szCs w:val="28"/>
          <w:lang w:val="fr-BE"/>
        </w:rPr>
      </w:pPr>
      <w:r w:rsidRPr="00553670">
        <w:rPr>
          <w:sz w:val="28"/>
          <w:szCs w:val="28"/>
          <w:lang w:val="fr-BE"/>
        </w:rPr>
        <w:t xml:space="preserve">              Premièrement, le roi est l'élu de Dieu : mais ce choix, comme toute vocation, est pour une mission. On retrouve à son niveau la même articulation que nous connaissons bien : comme le peuple d'Israël est élu de Dieu pour le service de l'humanité... de la même manière, le roi d'Israël est l'élu de Dieu pour le service du peuple. Cela peut vouloir dire le cas échéant, une possibilité de désaveu : c'est le cas pour le roi Saül ; si l'élu ne fait plus l'affaire, il sera remplacé ; manière, donc, de rappeler le roi à l'ordre, peut-être ; manière, peut-être aussi, pour les descendants de David, de justifier ce changement de dynastie.</w:t>
      </w:r>
    </w:p>
    <w:p w14:paraId="4FD37CF7" w14:textId="60816655" w:rsidR="001F5A2B" w:rsidRDefault="001F5A2B" w:rsidP="004C2141">
      <w:pPr>
        <w:jc w:val="both"/>
        <w:rPr>
          <w:sz w:val="28"/>
          <w:szCs w:val="28"/>
          <w:lang w:val="fr-BE"/>
        </w:rPr>
      </w:pPr>
      <w:r w:rsidRPr="00553670">
        <w:rPr>
          <w:sz w:val="28"/>
          <w:szCs w:val="28"/>
          <w:lang w:val="fr-BE"/>
        </w:rPr>
        <w:t xml:space="preserve">              Deuxièmement, le roi reçoit l’onction d’huile, il est littéralement le « messie », ce qui signifie « celui qui a été frotté d’huile ». Et visiblement, dans la suite, on a attaché beaucoup d’importance à ce rite d’onction puisque notre texte a l’air d’en faire l’élément majeur du récit : « Je t’envoie chez Jessé de Bethléem, dit Dieu à Samuel, car j’ai découvert un roi parmi ses fils. Prends une corne que tu rempliras d’huile et pars ! » </w:t>
      </w:r>
    </w:p>
    <w:p w14:paraId="350E2A13" w14:textId="4E16ECA5" w:rsidR="001F5A2B" w:rsidRPr="00553670" w:rsidRDefault="001F5A2B" w:rsidP="004C2141">
      <w:pPr>
        <w:jc w:val="both"/>
        <w:rPr>
          <w:sz w:val="28"/>
          <w:szCs w:val="28"/>
          <w:lang w:val="fr-BE"/>
        </w:rPr>
      </w:pPr>
      <w:r w:rsidRPr="00553670">
        <w:rPr>
          <w:sz w:val="28"/>
          <w:szCs w:val="28"/>
          <w:lang w:val="fr-BE"/>
        </w:rPr>
        <w:lastRenderedPageBreak/>
        <w:t xml:space="preserve">             Troisièmement, cette onction confère au roi l’esprit de Dieu : « Samuel prit la corne pleine d’huile et donna l’onction à David au milieu de ses frères. L’esprit du SEIGNEUR s’empara de David à partir de ce jour-là ». Le roi désormais est inspiré par Dieu en toutes circonstances, il devient une personne sacrée et il devient sur terre le « lieu-tenant » de Dieu au véritable sens du terme, c’est-à-dire « tenant-lieu ». Ce qui veut dire qu’il gouvernera le peuple, non selon l’esprit du monde, mais selon les vues de Dieu, qui n’ont rien à voir avec celles des hommes, comme on sait.</w:t>
      </w:r>
    </w:p>
    <w:p w14:paraId="38CE5EA9" w14:textId="77777777" w:rsidR="001F5A2B" w:rsidRPr="00553670" w:rsidRDefault="001F5A2B" w:rsidP="004C2141">
      <w:pPr>
        <w:jc w:val="both"/>
        <w:rPr>
          <w:sz w:val="28"/>
          <w:szCs w:val="28"/>
          <w:lang w:val="fr-BE"/>
        </w:rPr>
      </w:pPr>
      <w:r w:rsidRPr="00553670">
        <w:rPr>
          <w:sz w:val="28"/>
          <w:szCs w:val="28"/>
          <w:lang w:val="fr-BE"/>
        </w:rPr>
        <w:t xml:space="preserve">              Je reviens sur le mystère des choix de Dieu : certains récits bibliques prennent un malin plaisir à faire remarquer que les choix de Dieu se portent souvent sur les plus petits : David n’était que le huitième des fils de Jessé et personne n’avait jamais songé à lui pour des emplois d’avenir ; il n’était sûrement pas vilain, puisque plus tard, il plaira beaucoup aux femmes, mais son frère aîné, Éliav, avait bien plus fière allure. Moïse avait des difficultés à parler, semble-t-il, puisqu’il a cherché à se soustraire à l’appel de Dieu en disant : « Je t’en prie, Seigneur, je ne suis pas doué pour la parole, ni d’hier, ni d’avant-hier, ni depuis que tu parles à ton serviteur. (sous-entendu cela ne s’est pas arrangé depuis que tu me parles). J’ai la bouche lourde et la langue lourde. » (Ex 4,10). Certains en déduisent qu’il était bègue, ce qui n’est pas, à nos yeux, très indiqué pour un chef de peuple ! Le prophète Samuel (celui dont il est question dans cette lecture d’aujourd’hui) était tout jeune et inexpérimenté quand le Seigneur l’a appelé. Jérémie était trop jeune lui aussi et il objecte : « Ah, SEIGNEUR Dieu, je ne saurais parler, je suis trop jeune ! » (Jr 1,6). Timothée, le collaborateur de Paul, était de santé fragile puisque Paul parle de ses fréquentes faiblesses... Et l’on pourrait certainement allonger la liste. Quant au peuple d’Israël, choisi par Dieu pour être le peuple élu, associé à l’œuvre de salut de l’humanité, c’était un peuple peu nombreux, et qui ne pouvait se targuer d’aucune vertu spéciale.</w:t>
      </w:r>
    </w:p>
    <w:p w14:paraId="382D0C32" w14:textId="77777777" w:rsidR="001F5A2B" w:rsidRPr="00553670" w:rsidRDefault="001F5A2B" w:rsidP="004C2141">
      <w:pPr>
        <w:jc w:val="both"/>
        <w:rPr>
          <w:sz w:val="28"/>
          <w:szCs w:val="28"/>
          <w:lang w:val="fr-BE"/>
        </w:rPr>
      </w:pPr>
      <w:r w:rsidRPr="00553670">
        <w:rPr>
          <w:sz w:val="28"/>
          <w:szCs w:val="28"/>
          <w:lang w:val="fr-BE"/>
        </w:rPr>
        <w:t xml:space="preserve">              Ces choix de Dieu ne s’expliquent pas à vues humaines : mais, une fois de plus, c’est l’occasion de nous rappeler la phrase d’Isaïe : « Vos pensées ne sont pas mes pensées et mes chemins ne sont pas vos chemins - oracle du SEIGNEUR. C’est que les cieux sont hauts, par rapport à la terre : ainsi mes chemins sont hauts, par rapport à vos chemins, et mes pensées, par rapport à vos pensées. » (Is 55,8-9). Notre texte d’aujourd’hui le dit à sa manière : « Dieu ne regarde pas comme les hommes, car les hommes regardent l’apparence, mais le SEIGNEUR regarde le cœur. » (1 S 16,7).</w:t>
      </w:r>
    </w:p>
    <w:p w14:paraId="47EF19B5" w14:textId="77777777" w:rsidR="001F5A2B" w:rsidRPr="00553670" w:rsidRDefault="001F5A2B" w:rsidP="004C2141">
      <w:pPr>
        <w:jc w:val="both"/>
        <w:rPr>
          <w:sz w:val="28"/>
          <w:szCs w:val="28"/>
          <w:lang w:val="fr-BE"/>
        </w:rPr>
      </w:pPr>
      <w:r w:rsidRPr="00553670">
        <w:rPr>
          <w:sz w:val="28"/>
          <w:szCs w:val="28"/>
          <w:lang w:val="fr-BE"/>
        </w:rPr>
        <w:t xml:space="preserve">Voilà qui devrait éviter deux pièges à tous les envoyés de Dieu : le piège de la prétention comme celui du découragement. Car, apparemment, ce n’est pas une </w:t>
      </w:r>
      <w:r w:rsidRPr="00553670">
        <w:rPr>
          <w:sz w:val="28"/>
          <w:szCs w:val="28"/>
          <w:lang w:val="fr-BE"/>
        </w:rPr>
        <w:lastRenderedPageBreak/>
        <w:t>affaire de mérite, mais seulement de disponibilité. Aucun d’entre nous ne possède en lui-même les qualités ou les forces nécessaires, mais Dieu y pourvoira.</w:t>
      </w:r>
    </w:p>
    <w:p w14:paraId="716228C0" w14:textId="77777777" w:rsidR="001F5A2B" w:rsidRPr="00553670" w:rsidRDefault="001F5A2B" w:rsidP="004C2141">
      <w:pPr>
        <w:jc w:val="both"/>
        <w:rPr>
          <w:b/>
          <w:bCs/>
          <w:sz w:val="28"/>
          <w:szCs w:val="28"/>
          <w:lang w:val="fr-BE"/>
        </w:rPr>
      </w:pPr>
      <w:bookmarkStart w:id="1" w:name="_Hlk129704330"/>
      <w:r w:rsidRPr="00553670">
        <w:rPr>
          <w:b/>
          <w:bCs/>
          <w:sz w:val="28"/>
          <w:szCs w:val="28"/>
          <w:lang w:val="fr-BE"/>
        </w:rPr>
        <w:t>LECTURE DE LA LETTRE DE SAINT PAUL APÔTRE AUX ÉPHÉSIENS  5, 8-14</w:t>
      </w:r>
    </w:p>
    <w:p w14:paraId="586BEB6E" w14:textId="01E6971C" w:rsidR="001F5A2B" w:rsidRPr="00553670" w:rsidRDefault="001F5A2B" w:rsidP="004C2141">
      <w:pPr>
        <w:jc w:val="both"/>
        <w:rPr>
          <w:sz w:val="28"/>
          <w:szCs w:val="28"/>
          <w:lang w:val="fr-BE"/>
        </w:rPr>
      </w:pPr>
      <w:r w:rsidRPr="00553670">
        <w:rPr>
          <w:sz w:val="28"/>
          <w:szCs w:val="28"/>
          <w:lang w:val="fr-BE"/>
        </w:rPr>
        <w:t xml:space="preserve">       </w:t>
      </w:r>
      <w:bookmarkEnd w:id="1"/>
      <w:r w:rsidRPr="00553670">
        <w:rPr>
          <w:sz w:val="28"/>
          <w:szCs w:val="28"/>
          <w:lang w:val="fr-BE"/>
        </w:rPr>
        <w:t xml:space="preserve">              Bien souvent, dans les Écritures, c’est la fin du texte qui en donne la clé. Je vous rappelle cette dernière phrase :  « C’est pourquoi l’on dit : Réveille-toi ô toi qui dors, relève-toi d’entre les morts, et le Christ t’illuminera ». La formule d’introduction « C’est pourquoi l’on dit... » prouve bien que l’auteur n’invente pas le chant, il le cite. C’était certainement un (sinon le) cantique très habituel pour les cérémonies de baptême. « Réveille-toi ô toi qui dors, relève-toi d’entre les morts, et le Christ t’illuminera » était donc un cantique de nos premiers frères chrétiens ; ce qui, évidemment, ne peut pas nous laisser indifférents.</w:t>
      </w:r>
    </w:p>
    <w:p w14:paraId="4046D024" w14:textId="77777777" w:rsidR="001F5A2B" w:rsidRPr="00553670" w:rsidRDefault="001F5A2B" w:rsidP="004C2141">
      <w:pPr>
        <w:jc w:val="both"/>
        <w:rPr>
          <w:sz w:val="28"/>
          <w:szCs w:val="28"/>
          <w:lang w:val="fr-BE"/>
        </w:rPr>
      </w:pPr>
      <w:r w:rsidRPr="00553670">
        <w:rPr>
          <w:sz w:val="28"/>
          <w:szCs w:val="28"/>
          <w:lang w:val="fr-BE"/>
        </w:rPr>
        <w:t xml:space="preserve">              Du coup, nous comprenons mieux le début du texte que nous venons d’entendre : il est fait tout simplement pour expliquer les paroles de ce cantique ; comme si, à la sortie d’une célébration de baptême, quelques personnes étaient venues poser des questions au théologien de service, Paul en l’occurrence (ou l’un de ses disciples, car on n’est pas très sûrs que cette lettre soit de Paul lui-même) des questions du genre « Qu’est-ce que cela voulait dire, les paroles du chant qu’on a chanté tout-à-l’heure, pendant le baptême ? » Et Paul explique :</w:t>
      </w:r>
    </w:p>
    <w:p w14:paraId="158F9AA6" w14:textId="77777777" w:rsidR="001F5A2B" w:rsidRPr="00553670" w:rsidRDefault="001F5A2B" w:rsidP="004C2141">
      <w:pPr>
        <w:jc w:val="both"/>
        <w:rPr>
          <w:sz w:val="28"/>
          <w:szCs w:val="28"/>
          <w:lang w:val="fr-BE"/>
        </w:rPr>
      </w:pPr>
      <w:r w:rsidRPr="00553670">
        <w:rPr>
          <w:sz w:val="28"/>
          <w:szCs w:val="28"/>
          <w:lang w:val="fr-BE"/>
        </w:rPr>
        <w:t xml:space="preserve">              Grâce à votre baptême, une vie nouvelle a commencé, une vie radicalement neuve. À tel point  que, à l’époque et encore aujourd’hui d’ailleurs, le nouveau baptisé s’appelait un « néophyte », ce qui veut dire « nouvelle plante ». Notre auteur explique donc le chant en disant : la nouvelle plante que vous êtes devenu  est radicalement autre. Quand on fait une greffe, le fruit de l’arbre greffé est radicalement autre que celui du porte-greffe ; et c’est bien dans ce but précis que l’on fait une greffe, d’ailleurs ! Chaque printemps m’en donne un exemple : chaque année, dans un jardin que je connais, un rhododendron rouge profond fleurit sur un porte-greffe qui était primitivement violet ; mais certaines années, des fleurs violettes de l’arbre primitif, le porte-greffe, reviennent subrepticement ; évidemment,  par la couleur, on distingue très facilement ce qui est fleur du nouvel arbre et ce qui est rejeton indésirable du porte-greffe.</w:t>
      </w:r>
    </w:p>
    <w:p w14:paraId="66038515" w14:textId="77777777" w:rsidR="001F5A2B" w:rsidRPr="00553670" w:rsidRDefault="001F5A2B" w:rsidP="004C2141">
      <w:pPr>
        <w:jc w:val="both"/>
        <w:rPr>
          <w:sz w:val="28"/>
          <w:szCs w:val="28"/>
          <w:lang w:val="fr-BE"/>
        </w:rPr>
      </w:pPr>
      <w:r w:rsidRPr="00553670">
        <w:rPr>
          <w:sz w:val="28"/>
          <w:szCs w:val="28"/>
          <w:lang w:val="fr-BE"/>
        </w:rPr>
        <w:t xml:space="preserve">              Si je comprends bien, c’est exactement la même chose pour le baptême : les fruits du nouvel arbre, entendez le baptisé, sont des activités de lumière ; avant la greffe (le baptême), vous étiez ténèbres, vos fruits étaient des activités </w:t>
      </w:r>
      <w:r w:rsidRPr="00553670">
        <w:rPr>
          <w:sz w:val="28"/>
          <w:szCs w:val="28"/>
          <w:lang w:val="fr-BE"/>
        </w:rPr>
        <w:lastRenderedPageBreak/>
        <w:t>de ténèbres. Et de la même manière qu’il arrive que des fleurs violettes apparaissent quand même encore sur le rhododendron, il arrive que vous soyez tentés de prendre part à vos activités antérieures ; alors il est important de savoir les reconnaître.</w:t>
      </w:r>
    </w:p>
    <w:p w14:paraId="3FADFB62" w14:textId="77777777" w:rsidR="001F5A2B" w:rsidRPr="00553670" w:rsidRDefault="001F5A2B" w:rsidP="004C2141">
      <w:pPr>
        <w:jc w:val="both"/>
        <w:rPr>
          <w:sz w:val="28"/>
          <w:szCs w:val="28"/>
          <w:lang w:val="fr-BE"/>
        </w:rPr>
      </w:pPr>
      <w:r w:rsidRPr="00553670">
        <w:rPr>
          <w:sz w:val="28"/>
          <w:szCs w:val="28"/>
          <w:lang w:val="fr-BE"/>
        </w:rPr>
        <w:t xml:space="preserve">              Pour notre auteur, la distinction est bien simple : les fruits du nouvel arbre, c’est tout ce qui est bonté, justice et charité. À l’inverse, ce qui n’est pas bonté, justice et charité est un rejeton indésirable de l’arbre ancien. Or qui peut vous faire produire des fruits de lumière ? Jésus-Christ : car il est toute bonté, toute justice, toute charité ; un peu comme une plante doit demeurer au soleil pour fleurir, offrez-vous à sa lumière ; l’expression de notre chant dit bien à la fois l’œuvre du Christ et la participation de l’homme « Réveille-toi, relève-toi », c’est la liberté de l’homme qui est sollicitée. « Le Christ t’illuminera » : lui seul peut le faire.</w:t>
      </w:r>
    </w:p>
    <w:p w14:paraId="4077A312" w14:textId="77777777" w:rsidR="001F5A2B" w:rsidRPr="00553670" w:rsidRDefault="001F5A2B" w:rsidP="004C2141">
      <w:pPr>
        <w:jc w:val="both"/>
        <w:rPr>
          <w:sz w:val="28"/>
          <w:szCs w:val="28"/>
          <w:lang w:val="fr-BE"/>
        </w:rPr>
      </w:pPr>
      <w:r w:rsidRPr="00553670">
        <w:rPr>
          <w:sz w:val="28"/>
          <w:szCs w:val="28"/>
          <w:lang w:val="fr-BE"/>
        </w:rPr>
        <w:t xml:space="preserve">               Pour saint Paul, à la suite de tous les prophètes de l’Ancien Testament la lumière est un attribut de Dieu ; et donc dire « Le Christ t’illuminera », c’est dire deux choses :</w:t>
      </w:r>
    </w:p>
    <w:p w14:paraId="4A680D96" w14:textId="77777777" w:rsidR="001F5A2B" w:rsidRPr="00553670" w:rsidRDefault="001F5A2B" w:rsidP="004C2141">
      <w:pPr>
        <w:jc w:val="both"/>
        <w:rPr>
          <w:sz w:val="28"/>
          <w:szCs w:val="28"/>
          <w:lang w:val="fr-BE"/>
        </w:rPr>
      </w:pPr>
      <w:r w:rsidRPr="00553670">
        <w:rPr>
          <w:sz w:val="28"/>
          <w:szCs w:val="28"/>
          <w:lang w:val="fr-BE"/>
        </w:rPr>
        <w:t xml:space="preserve">              Premièrement que le Christ est Dieu ; deuxièmement que la seule manière pour nous d’être en harmonie avec Dieu c’est de vivre greffés sur Jésus-Christ, c’est-à-dire très concrètement dans la justice, la bonté, la charité. Comme dit Jésus, il ne s’agit pas de dire « Seigneur, Seigneur... » il s’agit de faire la volonté du Père, lequel a en souci tous ses enfants. Et là bien sûr, saint Paul a certainement en mémoire le fameux texte d’Isaïe au chapitre 58 : « Si tu élimines de chez toi le joug, le doigt accusateur, la parole malfaisante (saint Paul dirait « les activités des ténèbres »), si tu cèdes à l’affamé ta propre bouchée et si tu rassasies le gosier de l’humilié, ta lumière se lèvera dans les ténèbres, ton obscurité sera comme un midi ». Et encore « Les pauvres sans abri, tu les hébergeras, si tu vois quelqu’un nu, tu le couvriras : devant celui qui est ta propre chair, tu ne te déroberas pas. Alors ta lumière poindra comme l’aurore... la gloire du SEIGNEUR sera ton arrière-garde » (Is 58, 10. 7).</w:t>
      </w:r>
    </w:p>
    <w:p w14:paraId="258FC91B" w14:textId="77777777" w:rsidR="001F5A2B" w:rsidRPr="00553670" w:rsidRDefault="001F5A2B" w:rsidP="004C2141">
      <w:pPr>
        <w:jc w:val="both"/>
        <w:rPr>
          <w:sz w:val="28"/>
          <w:szCs w:val="28"/>
          <w:lang w:val="fr-BE"/>
        </w:rPr>
      </w:pPr>
      <w:r w:rsidRPr="00553670">
        <w:rPr>
          <w:sz w:val="28"/>
          <w:szCs w:val="28"/>
          <w:lang w:val="fr-BE"/>
        </w:rPr>
        <w:t xml:space="preserve">              Il s’agit bien de la gloire du Seigneur, de la lumière du Seigneur que nous sommes invités à refléter ; comme le dit Paul dans la deuxième lettre aux Corinthiens : « Nous tous qui le visage dévoilé reflétons la gloire du Seigneur, nous sommes transfigurés en cette même image avec une gloire toujours plus grande par le Seigneur qui est Esprit » (2 Co 3, 18). Le mot « refléter » dit bien que c’est le Christ qui est lumière et qui nous donne de refléter sa lumière.</w:t>
      </w:r>
    </w:p>
    <w:p w14:paraId="0A6923D5" w14:textId="77777777" w:rsidR="001F5A2B" w:rsidRPr="00553670" w:rsidRDefault="001F5A2B" w:rsidP="004C2141">
      <w:pPr>
        <w:jc w:val="both"/>
        <w:rPr>
          <w:sz w:val="28"/>
          <w:szCs w:val="28"/>
          <w:lang w:val="fr-BE"/>
        </w:rPr>
      </w:pPr>
      <w:r w:rsidRPr="00553670">
        <w:rPr>
          <w:sz w:val="28"/>
          <w:szCs w:val="28"/>
          <w:lang w:val="fr-BE"/>
        </w:rPr>
        <w:lastRenderedPageBreak/>
        <w:t xml:space="preserve">              Refléter la lumière du Christ, telle est la vocation des baptisés : c’est bien pourquoi un cierge allumé au cierge pascal nous est remis au baptême et à chaque renouvellement de notre profession de foi baptismale, dans la nuit de Pâques. Mais on le sait bien, une lumière ne brille pas pour elle-même : elle est faite pour éclairer ce qui l’entoure. Dans la lettre aux Philippiens, Paul disait déjà que nous sommes appelés à être des sources de lumière pour le monde. Voici cette phrase : « Agissez en tout sans murmures ni réticences, afin d’être sans reproche et sans compromission, enfants de Dieu sans tache au milieu d’une génération dévoyée et pervertie, où vous apparaissez comme des sources de lumière dans le monde, vous qui portez la parole de vie... » (Phi 2, 14-16). </w:t>
      </w:r>
    </w:p>
    <w:p w14:paraId="00B395D3" w14:textId="77777777" w:rsidR="001F5A2B" w:rsidRPr="00553670" w:rsidRDefault="001F5A2B" w:rsidP="004C2141">
      <w:pPr>
        <w:jc w:val="both"/>
        <w:rPr>
          <w:sz w:val="28"/>
          <w:szCs w:val="28"/>
          <w:lang w:val="fr-BE"/>
        </w:rPr>
      </w:pPr>
      <w:r w:rsidRPr="00553670">
        <w:rPr>
          <w:sz w:val="28"/>
          <w:szCs w:val="28"/>
          <w:lang w:val="fr-BE"/>
        </w:rPr>
        <w:t xml:space="preserve">              C’est sa manière à lui de traduire la phrase de Jésus : « Vous êtes la lumière du monde ».</w:t>
      </w:r>
    </w:p>
    <w:p w14:paraId="0FE06810" w14:textId="77777777" w:rsidR="001F5A2B" w:rsidRPr="00553670" w:rsidRDefault="001F5A2B" w:rsidP="004C2141">
      <w:pPr>
        <w:jc w:val="both"/>
        <w:rPr>
          <w:sz w:val="28"/>
          <w:szCs w:val="28"/>
          <w:lang w:val="fr-BE"/>
        </w:rPr>
      </w:pPr>
      <w:r w:rsidRPr="00553670">
        <w:rPr>
          <w:sz w:val="28"/>
          <w:szCs w:val="28"/>
          <w:lang w:val="fr-BE"/>
        </w:rPr>
        <w:t>Compléments</w:t>
      </w:r>
    </w:p>
    <w:p w14:paraId="6BC1C8D8" w14:textId="77777777" w:rsidR="001F5A2B" w:rsidRPr="00553670" w:rsidRDefault="001F5A2B" w:rsidP="004C2141">
      <w:pPr>
        <w:jc w:val="both"/>
        <w:rPr>
          <w:sz w:val="28"/>
          <w:szCs w:val="28"/>
          <w:lang w:val="fr-BE"/>
        </w:rPr>
      </w:pPr>
      <w:r w:rsidRPr="00553670">
        <w:rPr>
          <w:sz w:val="28"/>
          <w:szCs w:val="28"/>
          <w:lang w:val="fr-BE"/>
        </w:rPr>
        <w:t>1 - « Agissez en tout sans murmures ni réticences » : ici, Paul fait certainement allusion aux « murmures », c’est-à-dire au manque de foi des Hébreux dans le désert. (Ex 17,1-7).</w:t>
      </w:r>
    </w:p>
    <w:p w14:paraId="1572FF23" w14:textId="77777777" w:rsidR="001F5A2B" w:rsidRPr="00553670" w:rsidRDefault="001F5A2B" w:rsidP="004C2141">
      <w:pPr>
        <w:jc w:val="both"/>
        <w:rPr>
          <w:sz w:val="28"/>
          <w:szCs w:val="28"/>
          <w:lang w:val="fr-BE"/>
        </w:rPr>
      </w:pPr>
      <w:r w:rsidRPr="00553670">
        <w:rPr>
          <w:sz w:val="28"/>
          <w:szCs w:val="28"/>
          <w:lang w:val="fr-BE"/>
        </w:rPr>
        <w:t xml:space="preserve">2 - On retrouve dans ce texte comme dans tant d’autres le thème des deux voies si cher à Paul comme à tous les Juifs : le même parallèle entre lumière et vie opposées aux ténèbres et à la mort.           </w:t>
      </w:r>
    </w:p>
    <w:p w14:paraId="1B934DA3" w14:textId="77777777" w:rsidR="001F5A2B" w:rsidRPr="00553670" w:rsidRDefault="001F5A2B" w:rsidP="004C2141">
      <w:pPr>
        <w:jc w:val="both"/>
        <w:rPr>
          <w:sz w:val="28"/>
          <w:szCs w:val="28"/>
          <w:lang w:val="fr-BE"/>
        </w:rPr>
      </w:pPr>
      <w:r w:rsidRPr="00553670">
        <w:rPr>
          <w:sz w:val="28"/>
          <w:szCs w:val="28"/>
          <w:lang w:val="fr-BE"/>
        </w:rPr>
        <w:t>3 - Pour que des formules baptismales aient eu le temps de se fixer et de devenir des cantiques connus de tous, au point qu’on puisse les citer en exemple, il a certainement fallu beaucoup de temps.</w:t>
      </w:r>
    </w:p>
    <w:p w14:paraId="33705DD7" w14:textId="77777777" w:rsidR="004C2141" w:rsidRDefault="004C2141" w:rsidP="004C2141">
      <w:pPr>
        <w:jc w:val="both"/>
        <w:rPr>
          <w:b/>
          <w:bCs/>
          <w:sz w:val="28"/>
          <w:szCs w:val="28"/>
          <w:lang w:val="fr-BE"/>
        </w:rPr>
      </w:pPr>
      <w:bookmarkStart w:id="2" w:name="_Hlk129704426"/>
    </w:p>
    <w:p w14:paraId="6748108A" w14:textId="0C0EEB95" w:rsidR="001F5A2B" w:rsidRPr="00553670" w:rsidRDefault="001F5A2B" w:rsidP="004C2141">
      <w:pPr>
        <w:jc w:val="both"/>
        <w:rPr>
          <w:b/>
          <w:bCs/>
          <w:sz w:val="28"/>
          <w:szCs w:val="28"/>
          <w:lang w:val="fr-BE"/>
        </w:rPr>
      </w:pPr>
      <w:r w:rsidRPr="00553670">
        <w:rPr>
          <w:b/>
          <w:bCs/>
          <w:sz w:val="28"/>
          <w:szCs w:val="28"/>
          <w:lang w:val="fr-BE"/>
        </w:rPr>
        <w:t>ÉVANGILE DE JÉSUS CHRIST SELON SAINT JEAN 9, 1-41  (Commentaire de la lecture brève)</w:t>
      </w:r>
    </w:p>
    <w:bookmarkEnd w:id="2"/>
    <w:p w14:paraId="12B2A354" w14:textId="77777777" w:rsidR="001F5A2B" w:rsidRPr="00553670" w:rsidRDefault="001F5A2B" w:rsidP="004C2141">
      <w:pPr>
        <w:jc w:val="both"/>
        <w:rPr>
          <w:sz w:val="28"/>
          <w:szCs w:val="28"/>
          <w:lang w:val="fr-BE"/>
        </w:rPr>
      </w:pPr>
      <w:r w:rsidRPr="00553670">
        <w:rPr>
          <w:sz w:val="28"/>
          <w:szCs w:val="28"/>
          <w:lang w:val="fr-BE"/>
        </w:rPr>
        <w:t xml:space="preserve">              On entend ici comme une illustration de ce que saint Jean disait dès le début de son évangile, dans ce qu’on appelle « le Prologue » : « Le Verbe était la vraie lumière qui, en venant dans le monde, illumine tout homme. Il était dans le monde et le monde fut par lui, et le monde ne l’a pas reconnu. » C’est ce que l’on pourrait appeler le drame des évangiles. Mais Jean continue : « Mais à ceux qui l’ont reçu, à ceux qui croient en son nom, il a donné de pouvoir devenir enfants de Dieu. »</w:t>
      </w:r>
    </w:p>
    <w:p w14:paraId="62C896D2" w14:textId="77777777" w:rsidR="001F5A2B" w:rsidRPr="00553670" w:rsidRDefault="001F5A2B" w:rsidP="004C2141">
      <w:pPr>
        <w:jc w:val="both"/>
        <w:rPr>
          <w:sz w:val="28"/>
          <w:szCs w:val="28"/>
          <w:lang w:val="fr-BE"/>
        </w:rPr>
      </w:pPr>
      <w:r w:rsidRPr="00553670">
        <w:rPr>
          <w:sz w:val="28"/>
          <w:szCs w:val="28"/>
          <w:lang w:val="fr-BE"/>
        </w:rPr>
        <w:t xml:space="preserve">             C’est exactement ce qui se passe ici : le drame de ceux qui s’opposent à Jésus et refusent obstinément de reconnaître en lui l’envoyé de Dieu ; mais aussi </w:t>
      </w:r>
      <w:r w:rsidRPr="00553670">
        <w:rPr>
          <w:sz w:val="28"/>
          <w:szCs w:val="28"/>
          <w:lang w:val="fr-BE"/>
        </w:rPr>
        <w:lastRenderedPageBreak/>
        <w:t>et heureusement, le salut de ceux qui ont le bonheur, la grâce d’ouvrir les yeux, comme notre aveugle, aujourd’hui.</w:t>
      </w:r>
    </w:p>
    <w:p w14:paraId="22E32200" w14:textId="77777777" w:rsidR="001F5A2B" w:rsidRPr="00553670" w:rsidRDefault="001F5A2B" w:rsidP="004C2141">
      <w:pPr>
        <w:jc w:val="both"/>
        <w:rPr>
          <w:sz w:val="28"/>
          <w:szCs w:val="28"/>
          <w:lang w:val="fr-BE"/>
        </w:rPr>
      </w:pPr>
      <w:r w:rsidRPr="00553670">
        <w:rPr>
          <w:sz w:val="28"/>
          <w:szCs w:val="28"/>
          <w:lang w:val="fr-BE"/>
        </w:rPr>
        <w:t xml:space="preserve">             Car Jean insiste bien pour nous faire comprendre qu’il y a deux sortes d’aveuglement : la cécité naturelle, qui est le lot de cet homme depuis sa naissance, et puis, beaucoup plus grave, l’aveuglement du cœur.</w:t>
      </w:r>
    </w:p>
    <w:p w14:paraId="47FC621B" w14:textId="77777777" w:rsidR="001F5A2B" w:rsidRPr="00553670" w:rsidRDefault="001F5A2B" w:rsidP="004C2141">
      <w:pPr>
        <w:jc w:val="both"/>
        <w:rPr>
          <w:sz w:val="28"/>
          <w:szCs w:val="28"/>
          <w:lang w:val="fr-BE"/>
        </w:rPr>
      </w:pPr>
      <w:r w:rsidRPr="00553670">
        <w:rPr>
          <w:sz w:val="28"/>
          <w:szCs w:val="28"/>
          <w:lang w:val="fr-BE"/>
        </w:rPr>
        <w:t xml:space="preserve">             Lors de sa première rencontre avec l’aveugle, Jésus a fait le geste qui le guérit de sa cécité naturelle. Lors de sa deuxième rencontre, c’est le cœur de l’aveugle que Jésus ouvre à une autre lumière, la vraie lumière. D’ailleurs, vous l’avez remarqué, Jean se donne la peine de nous expliquer le sens du mot « Siloé » qui veut dire « Envoyé ». Or, dans d’autres cas semblables, il ne donne pas le sens des mots. Cela veut dire qu’il y attache une grande importance. Jésus est vraiment envoyé par le Père pour illuminer le monde de sa présence.</w:t>
      </w:r>
    </w:p>
    <w:p w14:paraId="6BFD3BA0" w14:textId="77777777" w:rsidR="001F5A2B" w:rsidRPr="00553670" w:rsidRDefault="001F5A2B" w:rsidP="004C2141">
      <w:pPr>
        <w:jc w:val="both"/>
        <w:rPr>
          <w:sz w:val="28"/>
          <w:szCs w:val="28"/>
          <w:lang w:val="fr-BE"/>
        </w:rPr>
      </w:pPr>
      <w:r w:rsidRPr="00553670">
        <w:rPr>
          <w:sz w:val="28"/>
          <w:szCs w:val="28"/>
          <w:lang w:val="fr-BE"/>
        </w:rPr>
        <w:t xml:space="preserve">             Mais une fois de plus, nous butons sur le même problème : comment se fait-il que celui qui était envoyé dans le monde pour y apporter la lumière de Dieu a été refusé, récusé, par ceux-là mêmes qui l’attendaient avec le plus de ferveur ? Et, en ces jours-là, plus que jamais, peut-être, puisque, si l’on en croit les chapitres précédents de l’évangile de Jean, l’épisode de l’aveugle-né s’est déroulé le lendemain de la fête des Tentes qui était la grande fête à Jérusalem et au cours de laquelle on évoquait à plusieurs reprises avec ferveur la venue du Messie.</w:t>
      </w:r>
    </w:p>
    <w:p w14:paraId="37A4D1A9" w14:textId="77777777" w:rsidR="001F5A2B" w:rsidRPr="00553670" w:rsidRDefault="001F5A2B" w:rsidP="004C2141">
      <w:pPr>
        <w:jc w:val="both"/>
        <w:rPr>
          <w:sz w:val="28"/>
          <w:szCs w:val="28"/>
          <w:lang w:val="fr-BE"/>
        </w:rPr>
      </w:pPr>
      <w:r w:rsidRPr="00553670">
        <w:rPr>
          <w:sz w:val="28"/>
          <w:szCs w:val="28"/>
          <w:lang w:val="fr-BE"/>
        </w:rPr>
        <w:t xml:space="preserve">             On sait qu’au temps de Jésus cette impatience de la venue du Messie agitait tous les esprits. Il faut se mettre à la place des contemporains de Jésus : pour eux tout le problème était donc de savoir s’il était réellement « l’envoyé du Père »... celui que l’on attendait depuis des siècles, ou un imposteur ; c’est la grande question qui accompagnera toute la vie de Jésus  : est-il le Messie, oui ou non ?</w:t>
      </w:r>
    </w:p>
    <w:p w14:paraId="6F548D1B" w14:textId="77777777" w:rsidR="001F5A2B" w:rsidRPr="00553670" w:rsidRDefault="001F5A2B" w:rsidP="004C2141">
      <w:pPr>
        <w:jc w:val="both"/>
        <w:rPr>
          <w:sz w:val="28"/>
          <w:szCs w:val="28"/>
          <w:lang w:val="fr-BE"/>
        </w:rPr>
      </w:pPr>
      <w:r w:rsidRPr="00553670">
        <w:rPr>
          <w:sz w:val="28"/>
          <w:szCs w:val="28"/>
          <w:lang w:val="fr-BE"/>
        </w:rPr>
        <w:t xml:space="preserve">             Or ce qui alimentait les discussions, c’était le côté paradoxal des faits et gestes de Jésus : d’une part, il accomplissait des œuvres bonnes, qui sont bien celles qu’on attendait du Messie : on savait qu’il rendrait la vue aux aveugles justement, et la parole aux muets, et l’ouïe aux sourds. Mais il ne se préoccupait guère du sabbat, semble-t-il ; car cet épisode de l’aveugle-né s’est passé un jour de sabbat justement. Or si Jésus était l’envoyé de Dieu comme il le prétendait, il respecterait le sabbat, c’est évident.</w:t>
      </w:r>
    </w:p>
    <w:p w14:paraId="7E886C98" w14:textId="77777777" w:rsidR="001F5A2B" w:rsidRPr="00553670" w:rsidRDefault="001F5A2B" w:rsidP="004C2141">
      <w:pPr>
        <w:jc w:val="both"/>
        <w:rPr>
          <w:sz w:val="28"/>
          <w:szCs w:val="28"/>
          <w:lang w:val="fr-BE"/>
        </w:rPr>
      </w:pPr>
      <w:r w:rsidRPr="00553670">
        <w:rPr>
          <w:sz w:val="28"/>
          <w:szCs w:val="28"/>
          <w:lang w:val="fr-BE"/>
        </w:rPr>
        <w:t xml:space="preserve">             Ce sont précisément ces évidences qui sont le problème : encore une fois, les Juifs du temps de Jésus attendaient le Messie, l’aveugle tout autant que l’ensemble du peuple et les autorités religieuses. Mais nombre d’entre eux </w:t>
      </w:r>
      <w:r w:rsidRPr="00553670">
        <w:rPr>
          <w:sz w:val="28"/>
          <w:szCs w:val="28"/>
          <w:lang w:val="fr-BE"/>
        </w:rPr>
        <w:lastRenderedPageBreak/>
        <w:t>avaient trop d’idées bien arrêtées sur ce qu’il est bien de faire ou dire et n’étaient pas prêts à l’inattendu de Dieu. L’aveugle, lui, en savait moins long : quand les Pharisiens lui demandent : « Comment se fait-il que tu voies ? » Il leur répond simplement : « Il m’a mis de la boue sur les yeux, je me suis lavé, et maintenant je vois. » C’est à ce moment-là que les Pharisiens se divisent : les uns disent : « Cet homme est un pécheur puisqu’il n’observe pas le repos du sabbat. » À quoi d’autres répliquent : « Comment un homme pécheur pourrait-il accomplir des signes pareils ? »</w:t>
      </w:r>
    </w:p>
    <w:p w14:paraId="6BEF3303" w14:textId="77777777" w:rsidR="001F5A2B" w:rsidRPr="00553670" w:rsidRDefault="001F5A2B" w:rsidP="004C2141">
      <w:pPr>
        <w:jc w:val="both"/>
        <w:rPr>
          <w:sz w:val="28"/>
          <w:szCs w:val="28"/>
          <w:lang w:val="fr-BE"/>
        </w:rPr>
      </w:pPr>
      <w:r w:rsidRPr="00553670">
        <w:rPr>
          <w:sz w:val="28"/>
          <w:szCs w:val="28"/>
          <w:lang w:val="fr-BE"/>
        </w:rPr>
        <w:t xml:space="preserve">             L’aveugle, lui, n’est pas empêtré dans des idées toutes faites : il leur répond tranquillement : « Comme chacun sait, Dieu n’exauce pas les pécheurs, mais si quelqu’un l’honore et fait sa volonté, il l’exauce. Jamais encore on n’avait entendu dire qu’un homme ait ouvert les yeux à un aveugle de naissance. Si cet homme-là ne venait pas de Dieu, il ne pourrait rien faire. » Mais c’est toujours la même histoire : celui qui s’enferme dans ses certitudes ne peut même plus ouvrir les yeux ; tandis que celui qui fait un pas sur le chemin de la foi est prêt à accueillir la grâce qui s’offre ; alors il peut recevoir de Jésus la véritable lumière.</w:t>
      </w:r>
    </w:p>
    <w:p w14:paraId="7BCC23DB" w14:textId="77777777" w:rsidR="001F5A2B" w:rsidRPr="00553670" w:rsidRDefault="001F5A2B" w:rsidP="004C2141">
      <w:pPr>
        <w:jc w:val="both"/>
        <w:rPr>
          <w:sz w:val="28"/>
          <w:szCs w:val="28"/>
          <w:lang w:val="fr-BE"/>
        </w:rPr>
      </w:pPr>
      <w:r w:rsidRPr="00553670">
        <w:rPr>
          <w:sz w:val="28"/>
          <w:szCs w:val="28"/>
          <w:lang w:val="fr-BE"/>
        </w:rPr>
        <w:t>Complément</w:t>
      </w:r>
    </w:p>
    <w:p w14:paraId="4E245050" w14:textId="77777777" w:rsidR="001F5A2B" w:rsidRPr="00553670" w:rsidRDefault="001F5A2B" w:rsidP="004C2141">
      <w:pPr>
        <w:jc w:val="both"/>
        <w:rPr>
          <w:sz w:val="28"/>
          <w:szCs w:val="28"/>
        </w:rPr>
      </w:pPr>
      <w:r w:rsidRPr="00553670">
        <w:rPr>
          <w:sz w:val="28"/>
          <w:szCs w:val="28"/>
          <w:lang w:val="fr-BE"/>
        </w:rPr>
        <w:t xml:space="preserve">Cet épisode de la guérison de l’aveugle-né se situe dans un contexte de polémique entre Jésus et les Pharisiens. À deux reprises, Jésus leur a reproché de « juger selon les apparences ». (Jn 7,24 ; 8,15). On comprend, de ce fait, le choix de la première lecture qui nous rapporte le choix de David et cette phrase : « Dieu ne regarde pas comme les hommes,    car les hommes regardent l'apparence, mais le SEIGNEUR regarde le cœur. » </w:t>
      </w:r>
      <w:r w:rsidRPr="00553670">
        <w:rPr>
          <w:sz w:val="28"/>
          <w:szCs w:val="28"/>
        </w:rPr>
        <w:t>(1 S 16,7).</w:t>
      </w:r>
    </w:p>
    <w:sectPr w:rsidR="001F5A2B" w:rsidRPr="00553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2B"/>
    <w:rsid w:val="001F5A2B"/>
    <w:rsid w:val="004C2141"/>
    <w:rsid w:val="00553670"/>
    <w:rsid w:val="00946F88"/>
    <w:rsid w:val="00C065C3"/>
    <w:rsid w:val="00C4074B"/>
    <w:rsid w:val="00D974A0"/>
    <w:rsid w:val="00EE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2B"/>
  <w15:chartTrackingRefBased/>
  <w15:docId w15:val="{0AAB86BD-8582-49ED-B36D-16B70FE2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2102">
      <w:bodyDiv w:val="1"/>
      <w:marLeft w:val="0"/>
      <w:marRight w:val="0"/>
      <w:marTop w:val="0"/>
      <w:marBottom w:val="0"/>
      <w:divBdr>
        <w:top w:val="none" w:sz="0" w:space="0" w:color="auto"/>
        <w:left w:val="none" w:sz="0" w:space="0" w:color="auto"/>
        <w:bottom w:val="none" w:sz="0" w:space="0" w:color="auto"/>
        <w:right w:val="none" w:sz="0" w:space="0" w:color="auto"/>
      </w:divBdr>
      <w:divsChild>
        <w:div w:id="1899828259">
          <w:marLeft w:val="0"/>
          <w:marRight w:val="0"/>
          <w:marTop w:val="0"/>
          <w:marBottom w:val="300"/>
          <w:divBdr>
            <w:top w:val="none" w:sz="0" w:space="0" w:color="auto"/>
            <w:left w:val="none" w:sz="0" w:space="0" w:color="auto"/>
            <w:bottom w:val="none" w:sz="0" w:space="0" w:color="auto"/>
            <w:right w:val="none" w:sz="0" w:space="0" w:color="auto"/>
          </w:divBdr>
        </w:div>
        <w:div w:id="401748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2704</Words>
  <Characters>14878</Characters>
  <Application>Microsoft Office Word</Application>
  <DocSecurity>0</DocSecurity>
  <Lines>123</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Luc</dc:creator>
  <cp:keywords/>
  <dc:description/>
  <cp:lastModifiedBy>Vanderheyden Luc</cp:lastModifiedBy>
  <cp:revision>4</cp:revision>
  <cp:lastPrinted>2023-03-14T15:37:00Z</cp:lastPrinted>
  <dcterms:created xsi:type="dcterms:W3CDTF">2023-03-14T15:42:00Z</dcterms:created>
  <dcterms:modified xsi:type="dcterms:W3CDTF">2023-03-16T10:47:00Z</dcterms:modified>
</cp:coreProperties>
</file>