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F4B0" w14:textId="4006D015" w:rsidR="00F128CF" w:rsidRPr="00F21F39" w:rsidRDefault="0011785A" w:rsidP="00F128CF">
      <w:pPr>
        <w:pStyle w:val="Titre"/>
        <w:jc w:val="center"/>
        <w:rPr>
          <w:color w:val="373366"/>
        </w:rPr>
      </w:pPr>
      <w:r w:rsidRPr="00F21F39">
        <w:rPr>
          <w:color w:val="373366"/>
        </w:rPr>
        <w:t xml:space="preserve">SAINT </w:t>
      </w:r>
      <w:r w:rsidR="00A47A11" w:rsidRPr="00F21F39">
        <w:rPr>
          <w:color w:val="373366"/>
        </w:rPr>
        <w:t>CHRYSOLE</w:t>
      </w:r>
    </w:p>
    <w:p w14:paraId="533F32B7" w14:textId="7139BDEA" w:rsidR="00F128CF" w:rsidRPr="00A47A11" w:rsidRDefault="00A47A11" w:rsidP="00F128CF">
      <w:pPr>
        <w:pStyle w:val="Sous-titre"/>
        <w:jc w:val="center"/>
        <w:rPr>
          <w:color w:val="373366"/>
          <w:sz w:val="32"/>
          <w:szCs w:val="32"/>
        </w:rPr>
      </w:pPr>
      <w:r w:rsidRPr="00A47A11">
        <w:rPr>
          <w:color w:val="373366"/>
          <w:sz w:val="32"/>
          <w:szCs w:val="32"/>
        </w:rPr>
        <w:t>M</w:t>
      </w:r>
      <w:r w:rsidR="0011785A" w:rsidRPr="00A47A11">
        <w:rPr>
          <w:color w:val="373366"/>
          <w:sz w:val="32"/>
          <w:szCs w:val="32"/>
        </w:rPr>
        <w:t>artyr</w:t>
      </w:r>
      <w:proofErr w:type="gramStart"/>
      <w:r w:rsidR="00D52300" w:rsidRPr="00A47A11">
        <w:rPr>
          <w:color w:val="373366"/>
          <w:sz w:val="32"/>
          <w:szCs w:val="32"/>
        </w:rPr>
        <w:t xml:space="preserve"> </w:t>
      </w:r>
      <w:r w:rsidR="00205B72" w:rsidRPr="00A47A11">
        <w:rPr>
          <w:color w:val="373366"/>
          <w:sz w:val="32"/>
          <w:szCs w:val="32"/>
        </w:rPr>
        <w:t xml:space="preserve">  </w:t>
      </w:r>
      <w:r w:rsidRPr="00A47A11">
        <w:rPr>
          <w:color w:val="373366"/>
          <w:sz w:val="32"/>
          <w:szCs w:val="32"/>
        </w:rPr>
        <w:t>(</w:t>
      </w:r>
      <w:proofErr w:type="gramEnd"/>
      <w:r w:rsidRPr="00A47A11">
        <w:rPr>
          <w:rFonts w:ascii="Calibri" w:hAnsi="Calibri" w:cs="Calibri"/>
          <w:color w:val="373366"/>
          <w:sz w:val="32"/>
          <w:szCs w:val="32"/>
        </w:rPr>
        <w:t>III</w:t>
      </w:r>
      <w:r w:rsidRPr="00A47A11">
        <w:rPr>
          <w:rFonts w:ascii="Calibri" w:hAnsi="Calibri" w:cs="Calibri"/>
          <w:color w:val="373366"/>
          <w:sz w:val="32"/>
          <w:szCs w:val="32"/>
          <w:vertAlign w:val="superscript"/>
        </w:rPr>
        <w:t>e</w:t>
      </w:r>
      <w:r w:rsidRPr="00A47A11">
        <w:rPr>
          <w:rFonts w:ascii="Calibri" w:hAnsi="Calibri" w:cs="Calibri"/>
          <w:color w:val="373366"/>
          <w:sz w:val="32"/>
          <w:szCs w:val="32"/>
        </w:rPr>
        <w:t xml:space="preserve"> siècle)</w:t>
      </w:r>
    </w:p>
    <w:p w14:paraId="2787E906" w14:textId="6DC7F135" w:rsidR="002726F4" w:rsidRPr="00FE3DB0" w:rsidRDefault="002726F4" w:rsidP="002726F4">
      <w:pPr>
        <w:pStyle w:val="Titre1"/>
        <w:jc w:val="center"/>
        <w:rPr>
          <w:rFonts w:asciiTheme="minorHAnsi" w:hAnsiTheme="minorHAnsi"/>
          <w:color w:val="D81223"/>
          <w:sz w:val="32"/>
          <w:szCs w:val="32"/>
        </w:rPr>
      </w:pPr>
      <w:r w:rsidRPr="00FE3DB0">
        <w:rPr>
          <w:rFonts w:asciiTheme="minorHAnsi" w:hAnsiTheme="minorHAnsi"/>
          <w:color w:val="D81223"/>
          <w:sz w:val="32"/>
          <w:szCs w:val="32"/>
        </w:rPr>
        <w:t>Mémoire</w:t>
      </w:r>
      <w:r w:rsidR="00A47A11">
        <w:rPr>
          <w:rFonts w:asciiTheme="minorHAnsi" w:hAnsiTheme="minorHAnsi"/>
          <w:color w:val="D81223"/>
          <w:sz w:val="32"/>
          <w:szCs w:val="32"/>
        </w:rPr>
        <w:t xml:space="preserve"> facultative</w:t>
      </w:r>
    </w:p>
    <w:p w14:paraId="74A5F56E" w14:textId="77777777" w:rsidR="00F21F39" w:rsidRDefault="00F21F39" w:rsidP="00A22DEC">
      <w:pPr>
        <w:jc w:val="both"/>
        <w:rPr>
          <w:i/>
          <w:iCs/>
          <w:sz w:val="20"/>
          <w:szCs w:val="20"/>
        </w:rPr>
      </w:pPr>
    </w:p>
    <w:p w14:paraId="2EBB62B2" w14:textId="0FB3829A" w:rsidR="002C03B2" w:rsidRDefault="00C43AEE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En saint Chrysole, nous honorons l’un des premiers évangélisateurs de notre région</w:t>
      </w:r>
      <w:r w:rsidR="002C03B2">
        <w:rPr>
          <w:i/>
          <w:iCs/>
          <w:sz w:val="20"/>
          <w:szCs w:val="20"/>
        </w:rPr>
        <w:t>.</w:t>
      </w:r>
    </w:p>
    <w:p w14:paraId="1E56ED9B" w14:textId="702DAAAB" w:rsidR="002726F4" w:rsidRDefault="002C03B2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La tradition le fait venir d’Arménie</w:t>
      </w:r>
      <w:r w:rsidR="002726F4" w:rsidRPr="00FE3DB0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 Chassé par les persécutions, il fait vraisemblablement partie d’une équipe de missionnaires venus de Rome dans le Nord de la Gaule, à la fin du III</w:t>
      </w:r>
      <w:r w:rsidRPr="002C03B2">
        <w:rPr>
          <w:i/>
          <w:iCs/>
          <w:sz w:val="20"/>
          <w:szCs w:val="20"/>
          <w:vertAlign w:val="superscript"/>
        </w:rPr>
        <w:t xml:space="preserve">e </w:t>
      </w:r>
      <w:r>
        <w:rPr>
          <w:i/>
          <w:iCs/>
          <w:sz w:val="20"/>
          <w:szCs w:val="20"/>
        </w:rPr>
        <w:t>siècle.</w:t>
      </w:r>
    </w:p>
    <w:p w14:paraId="50D40337" w14:textId="597BE0DA" w:rsidR="002C03B2" w:rsidRDefault="002C03B2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Il se serait fixé à Comines et aurait été martyrisé à Verlinghem o</w:t>
      </w:r>
      <w:r w:rsidR="004B5B31">
        <w:rPr>
          <w:i/>
          <w:iCs/>
          <w:sz w:val="20"/>
          <w:szCs w:val="20"/>
        </w:rPr>
        <w:t>ù une source porte son nom depuis des siècles.</w:t>
      </w:r>
    </w:p>
    <w:p w14:paraId="1334B93B" w14:textId="4E9BCA03" w:rsidR="004B5B31" w:rsidRPr="00FE3DB0" w:rsidRDefault="004B5B31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Sans doute scalpé par ses bourreaux, on le représente portant en main le sommet de son crâne</w:t>
      </w:r>
      <w:r w:rsidR="00AB0881">
        <w:rPr>
          <w:i/>
          <w:iCs/>
          <w:sz w:val="20"/>
          <w:szCs w:val="20"/>
        </w:rPr>
        <w:t xml:space="preserve">. La légende veut qu’il </w:t>
      </w:r>
      <w:proofErr w:type="gramStart"/>
      <w:r w:rsidR="00AB0881">
        <w:rPr>
          <w:i/>
          <w:iCs/>
          <w:sz w:val="20"/>
          <w:szCs w:val="20"/>
        </w:rPr>
        <w:t>alla</w:t>
      </w:r>
      <w:proofErr w:type="gramEnd"/>
      <w:r w:rsidR="00AB0881">
        <w:rPr>
          <w:i/>
          <w:iCs/>
          <w:sz w:val="20"/>
          <w:szCs w:val="20"/>
        </w:rPr>
        <w:t xml:space="preserve"> ainsi jusqu’à Comines… Comme saint Piat de Tournai à Seclin, saint Denys de Montmartre à Saint-Denis</w:t>
      </w:r>
      <w:r w:rsidR="00C76AE6">
        <w:rPr>
          <w:i/>
          <w:iCs/>
          <w:sz w:val="20"/>
          <w:szCs w:val="20"/>
        </w:rPr>
        <w:t>… On les appelle les « Céphalophores » : ceux qui portent leur tête.</w:t>
      </w:r>
    </w:p>
    <w:p w14:paraId="48EBFA6D" w14:textId="77777777" w:rsidR="00A22DEC" w:rsidRDefault="00A22DEC" w:rsidP="00442E05"/>
    <w:p w14:paraId="49235081" w14:textId="34426288" w:rsidR="00A22DEC" w:rsidRPr="00201B4B" w:rsidRDefault="00205B72" w:rsidP="00442E05">
      <w:pPr>
        <w:rPr>
          <w:i/>
          <w:iCs/>
          <w:color w:val="D81223"/>
          <w:sz w:val="24"/>
          <w:szCs w:val="24"/>
        </w:rPr>
      </w:pPr>
      <w:r w:rsidRPr="00201B4B">
        <w:rPr>
          <w:i/>
          <w:iCs/>
          <w:color w:val="D81223"/>
          <w:sz w:val="24"/>
          <w:szCs w:val="24"/>
        </w:rPr>
        <w:t>Commun des martyrs</w:t>
      </w:r>
      <w:r w:rsidR="00287A0F">
        <w:rPr>
          <w:i/>
          <w:iCs/>
          <w:color w:val="D81223"/>
          <w:sz w:val="24"/>
          <w:szCs w:val="24"/>
        </w:rPr>
        <w:t>.</w:t>
      </w:r>
    </w:p>
    <w:p w14:paraId="4E591E9D" w14:textId="77777777" w:rsidR="000D28E5" w:rsidRPr="00116592" w:rsidRDefault="000D28E5" w:rsidP="00EC373D">
      <w:pPr>
        <w:pStyle w:val="Sansinterligne"/>
      </w:pPr>
    </w:p>
    <w:p w14:paraId="100002D3" w14:textId="71CABC5E" w:rsidR="000D28E5" w:rsidRPr="005518D0" w:rsidRDefault="00201B4B" w:rsidP="000D28E5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>Antienne d’ouverture</w:t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</w:p>
    <w:p w14:paraId="73357F2A" w14:textId="16B4694A" w:rsidR="00201B4B" w:rsidRPr="00C240EC" w:rsidRDefault="00287A0F" w:rsidP="000334D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Ferme dans la foi et rempli de charité, saint Chrysole ne craignait </w:t>
      </w:r>
      <w:r w:rsidR="00C43AEE">
        <w:rPr>
          <w:sz w:val="28"/>
          <w:szCs w:val="28"/>
        </w:rPr>
        <w:t>ni les fatigues ni la mort. Donner sa vie pour le Christ lui fut une joie.</w:t>
      </w:r>
    </w:p>
    <w:p w14:paraId="10334626" w14:textId="77777777" w:rsidR="00201B4B" w:rsidRDefault="00201B4B" w:rsidP="00EC373D">
      <w:pPr>
        <w:pStyle w:val="Sansinterligne"/>
      </w:pPr>
    </w:p>
    <w:p w14:paraId="7A4D180E" w14:textId="42371BD7" w:rsidR="005228BA" w:rsidRDefault="005228BA" w:rsidP="000D28E5">
      <w:r>
        <w:rPr>
          <w:smallCaps/>
          <w:color w:val="D81223"/>
          <w:sz w:val="28"/>
          <w:szCs w:val="28"/>
        </w:rPr>
        <w:t>Prière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68AA3CE8" w14:textId="19C0D1A8" w:rsidR="007B5E9B" w:rsidRPr="00C240EC" w:rsidRDefault="007B5E9B" w:rsidP="007B5E9B">
      <w:pPr>
        <w:keepNext/>
        <w:framePr w:dropCap="drop" w:lines="3" w:wrap="around" w:vAnchor="text" w:hAnchor="text"/>
        <w:spacing w:after="0" w:line="948" w:lineRule="exact"/>
        <w:ind w:left="567"/>
        <w:jc w:val="both"/>
        <w:textAlignment w:val="baseline"/>
        <w:rPr>
          <w:color w:val="D81223"/>
          <w:position w:val="-10"/>
          <w:sz w:val="144"/>
          <w:szCs w:val="28"/>
        </w:rPr>
      </w:pPr>
      <w:r w:rsidRPr="007B5E9B">
        <w:rPr>
          <w:color w:val="D81223"/>
          <w:position w:val="-10"/>
          <w:sz w:val="122"/>
          <w:szCs w:val="24"/>
        </w:rPr>
        <w:t>T</w:t>
      </w:r>
    </w:p>
    <w:p w14:paraId="780D8A53" w14:textId="7F9BE168" w:rsidR="00201B4B" w:rsidRPr="00C240EC" w:rsidRDefault="007B5E9B" w:rsidP="007B5E9B">
      <w:pPr>
        <w:spacing w:after="0"/>
        <w:ind w:left="567"/>
        <w:jc w:val="both"/>
        <w:rPr>
          <w:sz w:val="28"/>
          <w:szCs w:val="28"/>
        </w:rPr>
      </w:pPr>
      <w:r w:rsidRPr="00C240EC">
        <w:rPr>
          <w:sz w:val="28"/>
          <w:szCs w:val="28"/>
        </w:rPr>
        <w:t xml:space="preserve">u as </w:t>
      </w:r>
      <w:r w:rsidR="005D56B8">
        <w:rPr>
          <w:sz w:val="28"/>
          <w:szCs w:val="28"/>
        </w:rPr>
        <w:t>honoré</w:t>
      </w:r>
      <w:r w:rsidRPr="00C240EC">
        <w:rPr>
          <w:sz w:val="28"/>
          <w:szCs w:val="28"/>
        </w:rPr>
        <w:t xml:space="preserve">, Seigneur, </w:t>
      </w:r>
      <w:r w:rsidR="005D56B8">
        <w:rPr>
          <w:sz w:val="28"/>
          <w:szCs w:val="28"/>
        </w:rPr>
        <w:t>saint Chrysole de la gloire du martyre</w:t>
      </w:r>
    </w:p>
    <w:p w14:paraId="165E780D" w14:textId="2FCCE3F9" w:rsidR="007B5E9B" w:rsidRPr="00C240EC" w:rsidRDefault="005D56B8" w:rsidP="007B5E9B">
      <w:pPr>
        <w:spacing w:after="0"/>
        <w:ind w:left="127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alors</w:t>
      </w:r>
      <w:proofErr w:type="gramEnd"/>
      <w:r>
        <w:rPr>
          <w:sz w:val="28"/>
          <w:szCs w:val="28"/>
        </w:rPr>
        <w:t xml:space="preserve"> qu’il avait tout quitté pour </w:t>
      </w:r>
      <w:r w:rsidR="00760DB2">
        <w:rPr>
          <w:sz w:val="28"/>
          <w:szCs w:val="28"/>
        </w:rPr>
        <w:t>se mettre à ton service :</w:t>
      </w:r>
    </w:p>
    <w:p w14:paraId="047E0D73" w14:textId="3F300612" w:rsidR="00DA35BD" w:rsidRDefault="00760DB2" w:rsidP="00760DB2">
      <w:pPr>
        <w:spacing w:after="0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Donne-nous, par son intercession,</w:t>
      </w:r>
    </w:p>
    <w:p w14:paraId="49ABECE9" w14:textId="64B6B0EE" w:rsidR="00760DB2" w:rsidRDefault="00040244" w:rsidP="007B5E9B">
      <w:pPr>
        <w:spacing w:after="0"/>
        <w:ind w:left="127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760DB2">
        <w:rPr>
          <w:sz w:val="28"/>
          <w:szCs w:val="28"/>
        </w:rPr>
        <w:t>e</w:t>
      </w:r>
      <w:proofErr w:type="gramEnd"/>
      <w:r w:rsidR="00760DB2">
        <w:rPr>
          <w:sz w:val="28"/>
          <w:szCs w:val="28"/>
        </w:rPr>
        <w:t xml:space="preserve"> mieux te connaître</w:t>
      </w:r>
    </w:p>
    <w:p w14:paraId="57C3A6E4" w14:textId="75AFFD1D" w:rsidR="00760DB2" w:rsidRPr="00C240EC" w:rsidRDefault="00040244" w:rsidP="007B5E9B">
      <w:pPr>
        <w:spacing w:after="0"/>
        <w:ind w:left="127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760DB2">
        <w:rPr>
          <w:sz w:val="28"/>
          <w:szCs w:val="28"/>
        </w:rPr>
        <w:t>t</w:t>
      </w:r>
      <w:proofErr w:type="gramEnd"/>
      <w:r w:rsidR="00760DB2">
        <w:rPr>
          <w:sz w:val="28"/>
          <w:szCs w:val="28"/>
        </w:rPr>
        <w:t xml:space="preserve"> de marcher en ta présence à la lumière de l’Évangile.</w:t>
      </w:r>
    </w:p>
    <w:p w14:paraId="18A05789" w14:textId="21E1CEB6" w:rsidR="00C240EC" w:rsidRPr="00C240EC" w:rsidRDefault="00C240EC" w:rsidP="00142D4C">
      <w:pPr>
        <w:ind w:left="426" w:firstLine="708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Par Jésus</w:t>
      </w:r>
      <w:r w:rsidR="00142D4C">
        <w:rPr>
          <w:sz w:val="28"/>
          <w:szCs w:val="28"/>
        </w:rPr>
        <w:t xml:space="preserve"> </w:t>
      </w:r>
      <w:r w:rsidRPr="00C240EC">
        <w:rPr>
          <w:sz w:val="28"/>
          <w:szCs w:val="28"/>
        </w:rPr>
        <w:t>Christ.</w:t>
      </w:r>
    </w:p>
    <w:p w14:paraId="075B2B56" w14:textId="77777777" w:rsidR="00F204AF" w:rsidRDefault="00F204AF" w:rsidP="00EC373D">
      <w:pPr>
        <w:pStyle w:val="Sansinterligne"/>
      </w:pPr>
    </w:p>
    <w:p w14:paraId="46A78B4A" w14:textId="77777777" w:rsidR="00040244" w:rsidRDefault="00040244" w:rsidP="00EC373D">
      <w:pPr>
        <w:pStyle w:val="Sansinterligne"/>
      </w:pPr>
    </w:p>
    <w:p w14:paraId="69410272" w14:textId="2FC5FC7A" w:rsidR="00CF5815" w:rsidRDefault="00CF581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</w:pPr>
      <w:r>
        <w:rPr>
          <w:smallCaps/>
          <w:color w:val="D81223"/>
          <w:sz w:val="28"/>
          <w:szCs w:val="28"/>
        </w:rPr>
        <w:t>Liturgie de la Parole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7DB69176" w14:textId="21B7D8FF" w:rsidR="00EE1064" w:rsidRDefault="00EE1064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Le peuple auquel saint Chrysole a donné la foi à travers les épreuves est</w:t>
      </w:r>
      <w:r w:rsidR="00B169CD">
        <w:rPr>
          <w:sz w:val="24"/>
          <w:szCs w:val="24"/>
        </w:rPr>
        <w:t xml:space="preserve"> le document – meilleur que tous les écrits – qui authentifie son ministère. </w:t>
      </w:r>
    </w:p>
    <w:p w14:paraId="48072F94" w14:textId="5FFDE57E" w:rsidR="001647C1" w:rsidRPr="00040244" w:rsidRDefault="00B169CD" w:rsidP="00B1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2 Co</w:t>
      </w:r>
      <w:r w:rsidR="005C7850">
        <w:rPr>
          <w:sz w:val="24"/>
          <w:szCs w:val="24"/>
        </w:rPr>
        <w:t xml:space="preserve"> 3</w:t>
      </w:r>
      <w:r w:rsidR="009F4DF5">
        <w:rPr>
          <w:sz w:val="24"/>
          <w:szCs w:val="24"/>
        </w:rPr>
        <w:t xml:space="preserve">, </w:t>
      </w:r>
      <w:r w:rsidR="00BE6C0E" w:rsidRPr="008F416A">
        <w:rPr>
          <w:sz w:val="20"/>
          <w:szCs w:val="20"/>
        </w:rPr>
        <w:t>1</w:t>
      </w:r>
      <w:r w:rsidR="005C7850">
        <w:rPr>
          <w:sz w:val="20"/>
          <w:szCs w:val="20"/>
        </w:rPr>
        <w:t>b</w:t>
      </w:r>
      <w:r w:rsidR="00BE6C0E" w:rsidRPr="008F416A">
        <w:rPr>
          <w:sz w:val="20"/>
          <w:szCs w:val="20"/>
        </w:rPr>
        <w:t>-</w:t>
      </w:r>
      <w:r w:rsidR="005C7850">
        <w:rPr>
          <w:sz w:val="20"/>
          <w:szCs w:val="20"/>
        </w:rPr>
        <w:t>6</w:t>
      </w:r>
      <w:r w:rsidR="00CD3896">
        <w:rPr>
          <w:sz w:val="24"/>
          <w:szCs w:val="24"/>
        </w:rPr>
        <w:t xml:space="preserve">    |    Ps </w:t>
      </w:r>
      <w:r w:rsidR="005C7850">
        <w:rPr>
          <w:sz w:val="24"/>
          <w:szCs w:val="24"/>
        </w:rPr>
        <w:t>3</w:t>
      </w:r>
      <w:r w:rsidR="00CD3896">
        <w:rPr>
          <w:sz w:val="24"/>
          <w:szCs w:val="24"/>
        </w:rPr>
        <w:t xml:space="preserve">9    |    </w:t>
      </w:r>
      <w:r w:rsidR="005C7850">
        <w:rPr>
          <w:sz w:val="24"/>
          <w:szCs w:val="24"/>
        </w:rPr>
        <w:t>Mt</w:t>
      </w:r>
      <w:r w:rsidR="00CD3896">
        <w:rPr>
          <w:sz w:val="24"/>
          <w:szCs w:val="24"/>
        </w:rPr>
        <w:t xml:space="preserve"> 10, </w:t>
      </w:r>
      <w:r w:rsidR="005C7850">
        <w:rPr>
          <w:sz w:val="20"/>
          <w:szCs w:val="20"/>
        </w:rPr>
        <w:t>26-33</w:t>
      </w:r>
    </w:p>
    <w:sectPr w:rsidR="001647C1" w:rsidRPr="00040244" w:rsidSect="00811400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B606" w14:textId="77777777" w:rsidR="002B3F0A" w:rsidRDefault="002B3F0A" w:rsidP="00623813">
      <w:pPr>
        <w:spacing w:after="0" w:line="240" w:lineRule="auto"/>
      </w:pPr>
      <w:r>
        <w:separator/>
      </w:r>
    </w:p>
  </w:endnote>
  <w:endnote w:type="continuationSeparator" w:id="0">
    <w:p w14:paraId="2A3BF844" w14:textId="77777777" w:rsidR="002B3F0A" w:rsidRDefault="002B3F0A" w:rsidP="006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311D" w14:textId="77777777" w:rsidR="002B3F0A" w:rsidRDefault="002B3F0A" w:rsidP="00623813">
      <w:pPr>
        <w:spacing w:after="0" w:line="240" w:lineRule="auto"/>
      </w:pPr>
      <w:r>
        <w:separator/>
      </w:r>
    </w:p>
  </w:footnote>
  <w:footnote w:type="continuationSeparator" w:id="0">
    <w:p w14:paraId="61CC4350" w14:textId="77777777" w:rsidR="002B3F0A" w:rsidRDefault="002B3F0A" w:rsidP="006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62A" w14:textId="25D709D2" w:rsidR="004E09CA" w:rsidRPr="0011785A" w:rsidRDefault="004E09CA" w:rsidP="004E09CA">
    <w:pPr>
      <w:pStyle w:val="En-tte"/>
      <w:rPr>
        <w:color w:val="373366"/>
      </w:rPr>
    </w:pPr>
    <w:r w:rsidRPr="0011785A">
      <w:rPr>
        <w:color w:val="373366"/>
      </w:rPr>
      <w:t>4 janvier – Saint Thomas Becket</w:t>
    </w:r>
  </w:p>
  <w:p w14:paraId="148C66A4" w14:textId="77777777" w:rsidR="00EC373D" w:rsidRDefault="00EC373D" w:rsidP="004E09CA">
    <w:pPr>
      <w:pStyle w:val="En-tte"/>
    </w:pPr>
  </w:p>
  <w:p w14:paraId="41EEA681" w14:textId="77777777" w:rsidR="00EC373D" w:rsidRDefault="00EC373D" w:rsidP="004E09CA">
    <w:pPr>
      <w:pStyle w:val="En-tte"/>
    </w:pPr>
  </w:p>
  <w:p w14:paraId="0B8F5795" w14:textId="77777777" w:rsidR="00EC373D" w:rsidRPr="004E09CA" w:rsidRDefault="00EC373D" w:rsidP="004E09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75F1" w14:textId="502FD009" w:rsidR="00FD164C" w:rsidRDefault="00811400">
    <w:pPr>
      <w:pStyle w:val="En-tte"/>
    </w:pPr>
    <w:r w:rsidRPr="0011785A">
      <w:rPr>
        <w:noProof/>
        <w:color w:val="373366"/>
        <w:lang w:eastAsia="fr-FR"/>
      </w:rPr>
      <w:drawing>
        <wp:anchor distT="0" distB="0" distL="114300" distR="114300" simplePos="0" relativeHeight="251659264" behindDoc="0" locked="0" layoutInCell="1" allowOverlap="1" wp14:anchorId="3BBBCB35" wp14:editId="177D81D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1104900" cy="790406"/>
          <wp:effectExtent l="0" t="0" r="0" b="0"/>
          <wp:wrapNone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426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A11">
      <w:rPr>
        <w:color w:val="373366"/>
      </w:rPr>
      <w:t>7 février – saint Chrysole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16B"/>
    <w:multiLevelType w:val="hybridMultilevel"/>
    <w:tmpl w:val="3EFC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59AC"/>
    <w:multiLevelType w:val="hybridMultilevel"/>
    <w:tmpl w:val="F9DE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D00"/>
    <w:multiLevelType w:val="hybridMultilevel"/>
    <w:tmpl w:val="45E0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1643">
    <w:abstractNumId w:val="2"/>
  </w:num>
  <w:num w:numId="2" w16cid:durableId="497767513">
    <w:abstractNumId w:val="0"/>
  </w:num>
  <w:num w:numId="3" w16cid:durableId="126622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3"/>
    <w:rsid w:val="00000926"/>
    <w:rsid w:val="00032EA8"/>
    <w:rsid w:val="000334D7"/>
    <w:rsid w:val="00040244"/>
    <w:rsid w:val="00055D8D"/>
    <w:rsid w:val="000603C2"/>
    <w:rsid w:val="00080642"/>
    <w:rsid w:val="000D28E5"/>
    <w:rsid w:val="000D4293"/>
    <w:rsid w:val="000D633A"/>
    <w:rsid w:val="000F52A6"/>
    <w:rsid w:val="001047F7"/>
    <w:rsid w:val="00111410"/>
    <w:rsid w:val="00116592"/>
    <w:rsid w:val="0011785A"/>
    <w:rsid w:val="00142D4C"/>
    <w:rsid w:val="001647C1"/>
    <w:rsid w:val="00196E75"/>
    <w:rsid w:val="001B2471"/>
    <w:rsid w:val="001C53CF"/>
    <w:rsid w:val="001D067E"/>
    <w:rsid w:val="00201B4B"/>
    <w:rsid w:val="00205B72"/>
    <w:rsid w:val="002726F4"/>
    <w:rsid w:val="0028150A"/>
    <w:rsid w:val="00287A0F"/>
    <w:rsid w:val="002923C7"/>
    <w:rsid w:val="002B3F0A"/>
    <w:rsid w:val="002C03B2"/>
    <w:rsid w:val="002D6F86"/>
    <w:rsid w:val="002E0A20"/>
    <w:rsid w:val="002F12E6"/>
    <w:rsid w:val="00320874"/>
    <w:rsid w:val="003234ED"/>
    <w:rsid w:val="00333D3B"/>
    <w:rsid w:val="00336869"/>
    <w:rsid w:val="00370E9C"/>
    <w:rsid w:val="003749E5"/>
    <w:rsid w:val="003B3BE4"/>
    <w:rsid w:val="003D7D78"/>
    <w:rsid w:val="00442E05"/>
    <w:rsid w:val="00477DCB"/>
    <w:rsid w:val="004B069A"/>
    <w:rsid w:val="004B5B31"/>
    <w:rsid w:val="004C448A"/>
    <w:rsid w:val="004D6F6A"/>
    <w:rsid w:val="004E09CA"/>
    <w:rsid w:val="004F31DD"/>
    <w:rsid w:val="00505915"/>
    <w:rsid w:val="00505C22"/>
    <w:rsid w:val="005228BA"/>
    <w:rsid w:val="00523166"/>
    <w:rsid w:val="00523EC8"/>
    <w:rsid w:val="005518D0"/>
    <w:rsid w:val="00565F0A"/>
    <w:rsid w:val="00566728"/>
    <w:rsid w:val="005863C8"/>
    <w:rsid w:val="00590F32"/>
    <w:rsid w:val="005915E1"/>
    <w:rsid w:val="005B3081"/>
    <w:rsid w:val="005C7850"/>
    <w:rsid w:val="005D56B8"/>
    <w:rsid w:val="00616BD0"/>
    <w:rsid w:val="00623813"/>
    <w:rsid w:val="006320A3"/>
    <w:rsid w:val="006324E2"/>
    <w:rsid w:val="0067737D"/>
    <w:rsid w:val="0068015C"/>
    <w:rsid w:val="006C756F"/>
    <w:rsid w:val="006D2ABB"/>
    <w:rsid w:val="006D5A4C"/>
    <w:rsid w:val="006E589E"/>
    <w:rsid w:val="00740516"/>
    <w:rsid w:val="00760DB2"/>
    <w:rsid w:val="0079470C"/>
    <w:rsid w:val="007B5E9B"/>
    <w:rsid w:val="007D33EB"/>
    <w:rsid w:val="007F3C69"/>
    <w:rsid w:val="00811400"/>
    <w:rsid w:val="00852AC2"/>
    <w:rsid w:val="00861E77"/>
    <w:rsid w:val="00864BD5"/>
    <w:rsid w:val="008A0D04"/>
    <w:rsid w:val="008D0379"/>
    <w:rsid w:val="008D3279"/>
    <w:rsid w:val="008F007E"/>
    <w:rsid w:val="008F2B3A"/>
    <w:rsid w:val="008F416A"/>
    <w:rsid w:val="009522D1"/>
    <w:rsid w:val="009767DF"/>
    <w:rsid w:val="00982361"/>
    <w:rsid w:val="00994397"/>
    <w:rsid w:val="009A734E"/>
    <w:rsid w:val="009F390F"/>
    <w:rsid w:val="009F4DF5"/>
    <w:rsid w:val="00A20257"/>
    <w:rsid w:val="00A22DEC"/>
    <w:rsid w:val="00A47A11"/>
    <w:rsid w:val="00A52544"/>
    <w:rsid w:val="00A864B8"/>
    <w:rsid w:val="00AB0881"/>
    <w:rsid w:val="00AC79EB"/>
    <w:rsid w:val="00B169CD"/>
    <w:rsid w:val="00B3126C"/>
    <w:rsid w:val="00B608EF"/>
    <w:rsid w:val="00B74A28"/>
    <w:rsid w:val="00B91D75"/>
    <w:rsid w:val="00BB263B"/>
    <w:rsid w:val="00BB46CC"/>
    <w:rsid w:val="00BE1C17"/>
    <w:rsid w:val="00BE26AE"/>
    <w:rsid w:val="00BE6C0E"/>
    <w:rsid w:val="00BF4F70"/>
    <w:rsid w:val="00BF7920"/>
    <w:rsid w:val="00C240EC"/>
    <w:rsid w:val="00C43AEE"/>
    <w:rsid w:val="00C45B90"/>
    <w:rsid w:val="00C537E5"/>
    <w:rsid w:val="00C669BB"/>
    <w:rsid w:val="00C66BFC"/>
    <w:rsid w:val="00C7059E"/>
    <w:rsid w:val="00C739EC"/>
    <w:rsid w:val="00C76AE6"/>
    <w:rsid w:val="00CB3C7F"/>
    <w:rsid w:val="00CC56A3"/>
    <w:rsid w:val="00CD3896"/>
    <w:rsid w:val="00CD4A67"/>
    <w:rsid w:val="00CF5815"/>
    <w:rsid w:val="00D12ABE"/>
    <w:rsid w:val="00D36345"/>
    <w:rsid w:val="00D37D6A"/>
    <w:rsid w:val="00D42C12"/>
    <w:rsid w:val="00D52300"/>
    <w:rsid w:val="00DA35BD"/>
    <w:rsid w:val="00DF405A"/>
    <w:rsid w:val="00E020C7"/>
    <w:rsid w:val="00E131FD"/>
    <w:rsid w:val="00E153BA"/>
    <w:rsid w:val="00E66433"/>
    <w:rsid w:val="00EA78C1"/>
    <w:rsid w:val="00EB1189"/>
    <w:rsid w:val="00EC373D"/>
    <w:rsid w:val="00EE1064"/>
    <w:rsid w:val="00F01F2D"/>
    <w:rsid w:val="00F07AD9"/>
    <w:rsid w:val="00F128CF"/>
    <w:rsid w:val="00F13CDD"/>
    <w:rsid w:val="00F16B92"/>
    <w:rsid w:val="00F204AF"/>
    <w:rsid w:val="00F21F39"/>
    <w:rsid w:val="00F335A7"/>
    <w:rsid w:val="00F40BB1"/>
    <w:rsid w:val="00F75967"/>
    <w:rsid w:val="00FC63CA"/>
    <w:rsid w:val="00FD164C"/>
    <w:rsid w:val="00FE3DB0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36582"/>
  <w15:docId w15:val="{2ED708C6-2C06-4A33-9429-411AF38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8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3"/>
  </w:style>
  <w:style w:type="paragraph" w:styleId="Pieddepage">
    <w:name w:val="footer"/>
    <w:basedOn w:val="Normal"/>
    <w:link w:val="Pieddepag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3"/>
  </w:style>
  <w:style w:type="character" w:styleId="Lienhypertexte">
    <w:name w:val="Hyperlink"/>
    <w:basedOn w:val="Policepardfaut"/>
    <w:uiPriority w:val="99"/>
    <w:unhideWhenUsed/>
    <w:rsid w:val="00C669B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0874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C63CA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D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c694f-6f47-4027-85fb-d2af73a6b85b" xsi:nil="true"/>
    <lcf76f155ced4ddcb4097134ff3c332f xmlns="292c694f-6f47-4027-85fb-d2af73a6b85b">
      <Terms xmlns="http://schemas.microsoft.com/office/infopath/2007/PartnerControls"/>
    </lcf76f155ced4ddcb4097134ff3c332f>
    <TaxCatchAll xmlns="7de2f2fc-7cf6-48a1-abff-82dc2b5bc2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55327EFC044DB5EB3F8B579357C6" ma:contentTypeVersion="14" ma:contentTypeDescription="Crée un document." ma:contentTypeScope="" ma:versionID="ee052f153b7055ad44472a19582de177">
  <xsd:schema xmlns:xsd="http://www.w3.org/2001/XMLSchema" xmlns:xs="http://www.w3.org/2001/XMLSchema" xmlns:p="http://schemas.microsoft.com/office/2006/metadata/properties" xmlns:ns2="292c694f-6f47-4027-85fb-d2af73a6b85b" xmlns:ns3="7de2f2fc-7cf6-48a1-abff-82dc2b5bc23c" targetNamespace="http://schemas.microsoft.com/office/2006/metadata/properties" ma:root="true" ma:fieldsID="7ea3f4ca775c8a8461e8263f86e84092" ns2:_="" ns3:_="">
    <xsd:import namespace="292c694f-6f47-4027-85fb-d2af73a6b85b"/>
    <xsd:import namespace="7de2f2fc-7cf6-48a1-abff-82dc2b5b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694f-6f47-4027-85fb-d2af73a6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4ba24e-7481-40a5-bcd9-366fced1f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f2fc-7cf6-48a1-abff-82dc2b5b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021dc-18e8-46bf-b776-9f2d543c3de3}" ma:internalName="TaxCatchAll" ma:showField="CatchAllData" ma:web="7de2f2fc-7cf6-48a1-abff-82dc2b5b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BC411-B337-4121-A1E9-C5501E9997CA}">
  <ds:schemaRefs>
    <ds:schemaRef ds:uri="http://schemas.microsoft.com/office/2006/metadata/properties"/>
    <ds:schemaRef ds:uri="http://schemas.microsoft.com/office/infopath/2007/PartnerControls"/>
    <ds:schemaRef ds:uri="292c694f-6f47-4027-85fb-d2af73a6b85b"/>
    <ds:schemaRef ds:uri="7de2f2fc-7cf6-48a1-abff-82dc2b5bc23c"/>
  </ds:schemaRefs>
</ds:datastoreItem>
</file>

<file path=customXml/itemProps2.xml><?xml version="1.0" encoding="utf-8"?>
<ds:datastoreItem xmlns:ds="http://schemas.openxmlformats.org/officeDocument/2006/customXml" ds:itemID="{723934EA-8B3A-461B-A2D8-4DCD57E8F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E01A1-D7D7-F743-9F2A-6C181D6175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3FF784-A918-42EF-A353-1E1372B8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694f-6f47-4027-85fb-d2af73a6b85b"/>
    <ds:schemaRef ds:uri="7de2f2fc-7cf6-48a1-abff-82dc2b5b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SUERINCK</dc:creator>
  <cp:keywords/>
  <dc:description/>
  <cp:lastModifiedBy>Bruno BECKER</cp:lastModifiedBy>
  <cp:revision>92</cp:revision>
  <cp:lastPrinted>2025-12-23T20:24:00Z</cp:lastPrinted>
  <dcterms:created xsi:type="dcterms:W3CDTF">2024-02-29T14:59:00Z</dcterms:created>
  <dcterms:modified xsi:type="dcterms:W3CDTF">2026-01-26T14:31:00Z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0x0101002AED55327EFC044DB5EB3F8B579357C6</vt:lpwstr>
  </property>
  <property fmtid="{D5CDD505-2E9C-101B-9397-08002B2CF9AE}" pid="3" name="MediaServiceImageTags">
    <vt:lpwstr/>
  </property>
</Properties>
</file>