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F4B0" w14:textId="26BED816" w:rsidR="00F128CF" w:rsidRPr="00CC5780" w:rsidRDefault="00CC5780" w:rsidP="00F128CF">
      <w:pPr>
        <w:pStyle w:val="Titre"/>
        <w:jc w:val="center"/>
        <w:rPr>
          <w:color w:val="373366"/>
        </w:rPr>
      </w:pPr>
      <w:r w:rsidRPr="00CC5780">
        <w:rPr>
          <w:color w:val="373366"/>
        </w:rPr>
        <w:t>B</w:t>
      </w:r>
      <w:r>
        <w:rPr>
          <w:color w:val="373366"/>
        </w:rPr>
        <w:t>IENHEUREUX</w:t>
      </w:r>
      <w:r w:rsidRPr="00CC5780">
        <w:rPr>
          <w:color w:val="373366"/>
        </w:rPr>
        <w:t xml:space="preserve"> JEAN DE W</w:t>
      </w:r>
      <w:r>
        <w:rPr>
          <w:color w:val="373366"/>
        </w:rPr>
        <w:t>ARNETON</w:t>
      </w:r>
    </w:p>
    <w:p w14:paraId="533F32B7" w14:textId="56A62162" w:rsidR="00F128CF" w:rsidRPr="00CC5780" w:rsidRDefault="0011785A" w:rsidP="00F128CF">
      <w:pPr>
        <w:pStyle w:val="Sous-titre"/>
        <w:jc w:val="center"/>
        <w:rPr>
          <w:color w:val="373366"/>
          <w:sz w:val="32"/>
          <w:szCs w:val="32"/>
        </w:rPr>
      </w:pPr>
      <w:r w:rsidRPr="00CC5780">
        <w:rPr>
          <w:color w:val="373366"/>
          <w:sz w:val="32"/>
          <w:szCs w:val="32"/>
        </w:rPr>
        <w:t xml:space="preserve">Evêque </w:t>
      </w:r>
      <w:r w:rsidR="000D28E5" w:rsidRPr="00CC5780">
        <w:rPr>
          <w:rFonts w:ascii="Calibri" w:hAnsi="Calibri" w:cs="Calibri"/>
          <w:color w:val="373366"/>
          <w:sz w:val="32"/>
          <w:szCs w:val="32"/>
        </w:rPr>
        <w:t>†</w:t>
      </w:r>
      <w:r w:rsidR="00D52300" w:rsidRPr="00CC5780">
        <w:rPr>
          <w:color w:val="373366"/>
          <w:sz w:val="32"/>
          <w:szCs w:val="32"/>
        </w:rPr>
        <w:t>11</w:t>
      </w:r>
      <w:r w:rsidR="00CC5780" w:rsidRPr="00CC5780">
        <w:rPr>
          <w:color w:val="373366"/>
          <w:sz w:val="32"/>
          <w:szCs w:val="32"/>
        </w:rPr>
        <w:t>3</w:t>
      </w:r>
      <w:r w:rsidR="00D52300" w:rsidRPr="00CC5780">
        <w:rPr>
          <w:color w:val="373366"/>
          <w:sz w:val="32"/>
          <w:szCs w:val="32"/>
        </w:rPr>
        <w:t>0</w:t>
      </w:r>
    </w:p>
    <w:p w14:paraId="2787E906" w14:textId="7AFC4268" w:rsidR="002726F4" w:rsidRPr="00FE3DB0" w:rsidRDefault="002726F4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 w:rsidRPr="00FE3DB0">
        <w:rPr>
          <w:rFonts w:asciiTheme="minorHAnsi" w:hAnsiTheme="minorHAnsi"/>
          <w:color w:val="D81223"/>
          <w:sz w:val="32"/>
          <w:szCs w:val="32"/>
        </w:rPr>
        <w:t>Mémoire</w:t>
      </w:r>
      <w:r w:rsidR="00CC5780">
        <w:rPr>
          <w:rFonts w:asciiTheme="minorHAnsi" w:hAnsiTheme="minorHAnsi"/>
          <w:color w:val="D81223"/>
          <w:sz w:val="32"/>
          <w:szCs w:val="32"/>
        </w:rPr>
        <w:t xml:space="preserve"> facultative</w:t>
      </w:r>
    </w:p>
    <w:p w14:paraId="713DB193" w14:textId="77777777" w:rsidR="00B96661" w:rsidRDefault="00B96661" w:rsidP="00A22DEC">
      <w:pPr>
        <w:jc w:val="both"/>
        <w:rPr>
          <w:i/>
          <w:iCs/>
          <w:sz w:val="20"/>
          <w:szCs w:val="20"/>
        </w:rPr>
      </w:pPr>
    </w:p>
    <w:p w14:paraId="1F8D512A" w14:textId="58F43923" w:rsidR="00BB46CC" w:rsidRPr="00FE3DB0" w:rsidRDefault="00CC5780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Plusieurs parties du diocèse peuvent se réclamer du bienheureux Jean de Warneton</w:t>
      </w:r>
      <w:r w:rsidR="00FE7045">
        <w:rPr>
          <w:i/>
          <w:iCs/>
          <w:sz w:val="20"/>
          <w:szCs w:val="20"/>
        </w:rPr>
        <w:t xml:space="preserve"> : la vallée de la </w:t>
      </w:r>
      <w:r w:rsidR="00435F34">
        <w:rPr>
          <w:i/>
          <w:iCs/>
          <w:sz w:val="20"/>
          <w:szCs w:val="20"/>
        </w:rPr>
        <w:t>L</w:t>
      </w:r>
      <w:r w:rsidR="00FE7045">
        <w:rPr>
          <w:i/>
          <w:iCs/>
          <w:sz w:val="20"/>
          <w:szCs w:val="20"/>
        </w:rPr>
        <w:t>ys qui l’a vu naître, la ville de Lille où il fut chanoine de la collégiale récemment fondée</w:t>
      </w:r>
      <w:r w:rsidR="00577552">
        <w:rPr>
          <w:i/>
          <w:iCs/>
          <w:sz w:val="20"/>
          <w:szCs w:val="20"/>
        </w:rPr>
        <w:t xml:space="preserve"> – </w:t>
      </w:r>
      <w:r w:rsidR="004C33B9">
        <w:rPr>
          <w:i/>
          <w:iCs/>
          <w:sz w:val="20"/>
          <w:szCs w:val="20"/>
        </w:rPr>
        <w:t>un chanoine modèle</w:t>
      </w:r>
      <w:r w:rsidR="00577552">
        <w:rPr>
          <w:i/>
          <w:iCs/>
          <w:sz w:val="20"/>
          <w:szCs w:val="20"/>
        </w:rPr>
        <w:t xml:space="preserve"> tout entier à la prière et à l’étude</w:t>
      </w:r>
      <w:r w:rsidR="00BB6E3D">
        <w:rPr>
          <w:i/>
          <w:iCs/>
          <w:sz w:val="20"/>
          <w:szCs w:val="20"/>
        </w:rPr>
        <w:t xml:space="preserve"> –</w:t>
      </w:r>
      <w:r w:rsidR="00577552">
        <w:rPr>
          <w:i/>
          <w:iCs/>
          <w:sz w:val="20"/>
          <w:szCs w:val="20"/>
        </w:rPr>
        <w:t>, la Flandre</w:t>
      </w:r>
      <w:r w:rsidR="00BB6E3D">
        <w:rPr>
          <w:i/>
          <w:iCs/>
          <w:sz w:val="20"/>
          <w:szCs w:val="20"/>
        </w:rPr>
        <w:t xml:space="preserve">, et </w:t>
      </w:r>
      <w:r w:rsidR="00577552">
        <w:rPr>
          <w:i/>
          <w:iCs/>
          <w:sz w:val="20"/>
          <w:szCs w:val="20"/>
        </w:rPr>
        <w:t>enfin, le diocèse de Thérouanne qu’il gouverna de 1099 à 1130.</w:t>
      </w:r>
    </w:p>
    <w:p w14:paraId="1E56ED9B" w14:textId="1DBE33D1" w:rsidR="002726F4" w:rsidRPr="00FE3DB0" w:rsidRDefault="00BB6E3D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Il n’avait cherché que le recueillement puisqu’il </w:t>
      </w:r>
      <w:r w:rsidR="00435F34">
        <w:rPr>
          <w:i/>
          <w:iCs/>
          <w:sz w:val="20"/>
          <w:szCs w:val="20"/>
        </w:rPr>
        <w:t>s’était retiré</w:t>
      </w:r>
      <w:r w:rsidR="00FE2AA8">
        <w:rPr>
          <w:i/>
          <w:iCs/>
          <w:sz w:val="20"/>
          <w:szCs w:val="20"/>
        </w:rPr>
        <w:t xml:space="preserve"> chez les chanoines réguliers du Mont </w:t>
      </w:r>
      <w:r w:rsidR="00D84BC6">
        <w:rPr>
          <w:i/>
          <w:iCs/>
          <w:sz w:val="20"/>
          <w:szCs w:val="20"/>
        </w:rPr>
        <w:t>Saint-Éloi</w:t>
      </w:r>
      <w:r w:rsidR="00FE2AA8">
        <w:rPr>
          <w:i/>
          <w:iCs/>
          <w:sz w:val="20"/>
          <w:szCs w:val="20"/>
        </w:rPr>
        <w:t>, mais Urbain II venait de rétablir le diocèse d’Arras et l’évêque le voulut comme archidiacre. De là, il fut appelé à l’évêché de Thérouanne</w:t>
      </w:r>
      <w:r w:rsidR="00D84BC6">
        <w:rPr>
          <w:i/>
          <w:iCs/>
          <w:sz w:val="20"/>
          <w:szCs w:val="20"/>
        </w:rPr>
        <w:t xml:space="preserve"> où il dut apaiser les divisions, réformer les monastères, reconstruire les églises. Il mourut le 27 janvier 1130 après avoir fait distribuer aux pauvres le reste de ses biens.</w:t>
      </w:r>
    </w:p>
    <w:p w14:paraId="03F938E5" w14:textId="77777777" w:rsidR="00B96661" w:rsidRDefault="00B96661" w:rsidP="00442E05">
      <w:pPr>
        <w:rPr>
          <w:i/>
          <w:iCs/>
          <w:color w:val="D81223"/>
          <w:sz w:val="24"/>
          <w:szCs w:val="24"/>
        </w:rPr>
      </w:pPr>
    </w:p>
    <w:p w14:paraId="49235081" w14:textId="4A3C3CE7" w:rsidR="00A22DEC" w:rsidRPr="00201B4B" w:rsidRDefault="00205B72" w:rsidP="00442E05">
      <w:pPr>
        <w:rPr>
          <w:i/>
          <w:iCs/>
          <w:color w:val="D81223"/>
          <w:sz w:val="24"/>
          <w:szCs w:val="24"/>
        </w:rPr>
      </w:pPr>
      <w:r w:rsidRPr="00201B4B">
        <w:rPr>
          <w:i/>
          <w:iCs/>
          <w:color w:val="D81223"/>
          <w:sz w:val="24"/>
          <w:szCs w:val="24"/>
        </w:rPr>
        <w:t>Commun des pasteurs</w:t>
      </w:r>
      <w:r w:rsidR="00F07AD9" w:rsidRPr="00201B4B">
        <w:rPr>
          <w:i/>
          <w:iCs/>
          <w:color w:val="D81223"/>
          <w:sz w:val="24"/>
          <w:szCs w:val="24"/>
        </w:rPr>
        <w:t xml:space="preserve"> (évêques)</w:t>
      </w:r>
      <w:r w:rsidR="00BA499B">
        <w:rPr>
          <w:i/>
          <w:iCs/>
          <w:color w:val="D81223"/>
          <w:sz w:val="24"/>
          <w:szCs w:val="24"/>
        </w:rPr>
        <w:t>.</w:t>
      </w:r>
    </w:p>
    <w:p w14:paraId="4E591E9D" w14:textId="77777777" w:rsidR="000D28E5" w:rsidRPr="00116592" w:rsidRDefault="000D28E5" w:rsidP="00EC373D">
      <w:pPr>
        <w:pStyle w:val="Sansinterligne"/>
      </w:pPr>
    </w:p>
    <w:p w14:paraId="100002D3" w14:textId="26A77F1B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</w:p>
    <w:p w14:paraId="73357F2A" w14:textId="2DA1146B" w:rsidR="00201B4B" w:rsidRPr="00C240EC" w:rsidRDefault="00BA499B" w:rsidP="000334D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En choisissant le bienheureux Jean de Warneton, évêque, le Seigneur a pris soin de son peuple : il lui a donné pour le conduire un berger selon son cœur</w:t>
      </w:r>
      <w:r w:rsidR="000334D7" w:rsidRPr="00C240EC">
        <w:rPr>
          <w:sz w:val="28"/>
          <w:szCs w:val="28"/>
        </w:rPr>
        <w:t>.</w:t>
      </w:r>
    </w:p>
    <w:p w14:paraId="10334626" w14:textId="77777777" w:rsidR="00201B4B" w:rsidRDefault="00201B4B" w:rsidP="00EC373D">
      <w:pPr>
        <w:pStyle w:val="Sansinterligne"/>
      </w:pPr>
    </w:p>
    <w:p w14:paraId="7A4D180E" w14:textId="42371BD7" w:rsidR="005228BA" w:rsidRDefault="005228BA" w:rsidP="000D28E5">
      <w:r>
        <w:rPr>
          <w:smallCaps/>
          <w:color w:val="D81223"/>
          <w:sz w:val="28"/>
          <w:szCs w:val="28"/>
        </w:rPr>
        <w:t>P</w:t>
      </w:r>
      <w:r w:rsidRPr="000C7025">
        <w:rPr>
          <w:smallCaps/>
          <w:color w:val="D81223"/>
          <w:sz w:val="28"/>
          <w:szCs w:val="28"/>
        </w:rPr>
        <w:t>riè</w:t>
      </w:r>
      <w:r>
        <w:rPr>
          <w:smallCaps/>
          <w:color w:val="D81223"/>
          <w:sz w:val="28"/>
          <w:szCs w:val="28"/>
        </w:rPr>
        <w:t>re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32FE9100" w14:textId="3D64C6B9" w:rsidR="00C614B2" w:rsidRPr="00C614B2" w:rsidRDefault="00C614B2" w:rsidP="00C614B2">
      <w:pPr>
        <w:keepNext/>
        <w:framePr w:dropCap="drop" w:lines="3" w:wrap="around" w:vAnchor="text" w:hAnchor="text"/>
        <w:spacing w:after="0" w:line="1106" w:lineRule="exact"/>
        <w:ind w:left="567"/>
        <w:jc w:val="both"/>
        <w:textAlignment w:val="baseline"/>
        <w:rPr>
          <w:position w:val="-12"/>
          <w:sz w:val="143"/>
          <w:szCs w:val="28"/>
        </w:rPr>
      </w:pPr>
      <w:r w:rsidRPr="00C614B2">
        <w:rPr>
          <w:color w:val="D81223"/>
          <w:position w:val="-12"/>
          <w:sz w:val="143"/>
          <w:szCs w:val="28"/>
        </w:rPr>
        <w:t>D</w:t>
      </w:r>
    </w:p>
    <w:p w14:paraId="12AF9D58" w14:textId="4553DD7C" w:rsidR="000C7025" w:rsidRDefault="000C7025" w:rsidP="007B5E9B">
      <w:pPr>
        <w:spacing w:after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ieu éternel et tout puissant,</w:t>
      </w:r>
    </w:p>
    <w:p w14:paraId="780D8A53" w14:textId="75679CF2" w:rsidR="00201B4B" w:rsidRDefault="009E3A58" w:rsidP="00B96661">
      <w:pPr>
        <w:spacing w:after="0"/>
        <w:ind w:left="1701" w:firstLine="14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r w:rsidR="007B5E9B" w:rsidRPr="00C240EC">
        <w:rPr>
          <w:sz w:val="28"/>
          <w:szCs w:val="28"/>
        </w:rPr>
        <w:t>u</w:t>
      </w:r>
      <w:proofErr w:type="gramEnd"/>
      <w:r w:rsidR="007B5E9B" w:rsidRPr="00C240EC">
        <w:rPr>
          <w:sz w:val="28"/>
          <w:szCs w:val="28"/>
        </w:rPr>
        <w:t xml:space="preserve"> as donné</w:t>
      </w:r>
      <w:r>
        <w:rPr>
          <w:sz w:val="28"/>
          <w:szCs w:val="28"/>
        </w:rPr>
        <w:t xml:space="preserve"> au bienheureux Jean de Warneton</w:t>
      </w:r>
    </w:p>
    <w:p w14:paraId="5980E414" w14:textId="5C004561" w:rsidR="009E3A58" w:rsidRDefault="009E3A58" w:rsidP="00B96661">
      <w:pPr>
        <w:spacing w:after="0"/>
        <w:ind w:left="1701" w:firstLine="14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charge de guider ton peuple.</w:t>
      </w:r>
    </w:p>
    <w:p w14:paraId="6F4C0FE4" w14:textId="06AC18A4" w:rsidR="009E3A58" w:rsidRDefault="009E3A58" w:rsidP="00DA5078">
      <w:pPr>
        <w:spacing w:after="0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Soutenu par sa prière,</w:t>
      </w:r>
    </w:p>
    <w:p w14:paraId="31DDFA90" w14:textId="559E584E" w:rsidR="009E3A58" w:rsidRDefault="00F02A7D" w:rsidP="00B96661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</w:t>
      </w:r>
      <w:r w:rsidR="009E3A58">
        <w:rPr>
          <w:sz w:val="28"/>
          <w:szCs w:val="28"/>
        </w:rPr>
        <w:t>uissions</w:t>
      </w:r>
      <w:proofErr w:type="gramEnd"/>
      <w:r w:rsidR="009E3A58">
        <w:rPr>
          <w:sz w:val="28"/>
          <w:szCs w:val="28"/>
        </w:rPr>
        <w:t xml:space="preserve">-nous travailler pour ton </w:t>
      </w:r>
      <w:r w:rsidR="00C614B2">
        <w:rPr>
          <w:sz w:val="28"/>
          <w:szCs w:val="28"/>
        </w:rPr>
        <w:t>Église</w:t>
      </w:r>
    </w:p>
    <w:p w14:paraId="7F32AFEA" w14:textId="493EBC8B" w:rsidR="009E3A58" w:rsidRPr="00C240EC" w:rsidRDefault="00F02A7D" w:rsidP="00B96661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9E3A58">
        <w:rPr>
          <w:sz w:val="28"/>
          <w:szCs w:val="28"/>
        </w:rPr>
        <w:t>vec</w:t>
      </w:r>
      <w:proofErr w:type="gramEnd"/>
      <w:r w:rsidR="009E3A58">
        <w:rPr>
          <w:sz w:val="28"/>
          <w:szCs w:val="28"/>
        </w:rPr>
        <w:t xml:space="preserve"> courage et fidélité.</w:t>
      </w:r>
    </w:p>
    <w:p w14:paraId="18A05789" w14:textId="75EB55D8" w:rsidR="00C240EC" w:rsidRPr="00C240EC" w:rsidRDefault="00C240EC" w:rsidP="00DA5078">
      <w:pPr>
        <w:ind w:left="851" w:firstLine="708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</w:t>
      </w:r>
      <w:r w:rsidR="00154948">
        <w:rPr>
          <w:sz w:val="28"/>
          <w:szCs w:val="28"/>
        </w:rPr>
        <w:t xml:space="preserve"> </w:t>
      </w:r>
      <w:r w:rsidRPr="00C240EC">
        <w:rPr>
          <w:sz w:val="28"/>
          <w:szCs w:val="28"/>
        </w:rPr>
        <w:t>Christ.</w:t>
      </w:r>
    </w:p>
    <w:p w14:paraId="075B2B56" w14:textId="77777777" w:rsidR="00F204AF" w:rsidRDefault="00F204AF" w:rsidP="00EC373D">
      <w:pPr>
        <w:pStyle w:val="Sansinterligne"/>
      </w:pPr>
    </w:p>
    <w:p w14:paraId="5D6D000C" w14:textId="77777777" w:rsidR="00B96661" w:rsidRDefault="00B96661" w:rsidP="00EC373D">
      <w:pPr>
        <w:pStyle w:val="Sansinterligne"/>
      </w:pP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689314C5" w14:textId="3FDB72E4" w:rsidR="004D4B4F" w:rsidRDefault="000D2DE9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En restaurant son église épiscopale de Thérouanne, le Bienheureux Jean a voulu « rassembler les foules dispersées et abattues » et les constituer en peuple de Dieu.</w:t>
      </w:r>
    </w:p>
    <w:p w14:paraId="4003D3CD" w14:textId="410143CE" w:rsidR="000D4293" w:rsidRPr="002B7CD0" w:rsidRDefault="00043D9E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0"/>
          <w:szCs w:val="20"/>
        </w:rPr>
      </w:pPr>
      <w:r>
        <w:rPr>
          <w:sz w:val="24"/>
          <w:szCs w:val="24"/>
        </w:rPr>
        <w:t>1 P 2</w:t>
      </w:r>
      <w:r w:rsidR="009F4DF5">
        <w:rPr>
          <w:sz w:val="24"/>
          <w:szCs w:val="24"/>
        </w:rPr>
        <w:t xml:space="preserve">, </w:t>
      </w:r>
      <w:r>
        <w:rPr>
          <w:sz w:val="20"/>
          <w:szCs w:val="20"/>
        </w:rPr>
        <w:t>4</w:t>
      </w:r>
      <w:r w:rsidR="00BE6C0E" w:rsidRPr="008F416A">
        <w:rPr>
          <w:sz w:val="20"/>
          <w:szCs w:val="20"/>
        </w:rPr>
        <w:t>-</w:t>
      </w:r>
      <w:r>
        <w:rPr>
          <w:sz w:val="20"/>
          <w:szCs w:val="20"/>
        </w:rPr>
        <w:t>9</w:t>
      </w:r>
      <w:r w:rsidR="00CD3896">
        <w:rPr>
          <w:sz w:val="24"/>
          <w:szCs w:val="24"/>
        </w:rPr>
        <w:t xml:space="preserve">    |    Ps </w:t>
      </w:r>
      <w:r>
        <w:rPr>
          <w:sz w:val="24"/>
          <w:szCs w:val="24"/>
        </w:rPr>
        <w:t>83</w:t>
      </w:r>
      <w:r w:rsidR="00CD3896">
        <w:rPr>
          <w:sz w:val="24"/>
          <w:szCs w:val="24"/>
        </w:rPr>
        <w:t xml:space="preserve">    |    </w:t>
      </w:r>
      <w:r>
        <w:rPr>
          <w:sz w:val="24"/>
          <w:szCs w:val="24"/>
        </w:rPr>
        <w:t>Mt 9</w:t>
      </w:r>
      <w:r w:rsidR="00CD3896">
        <w:rPr>
          <w:sz w:val="24"/>
          <w:szCs w:val="24"/>
        </w:rPr>
        <w:t xml:space="preserve">, </w:t>
      </w:r>
      <w:r>
        <w:rPr>
          <w:sz w:val="20"/>
          <w:szCs w:val="20"/>
        </w:rPr>
        <w:t>35</w:t>
      </w:r>
      <w:r w:rsidR="002B7CD0" w:rsidRPr="002B7CD0">
        <w:rPr>
          <w:sz w:val="24"/>
          <w:szCs w:val="24"/>
        </w:rPr>
        <w:t xml:space="preserve"> </w:t>
      </w:r>
      <w:r w:rsidR="002B7CD0">
        <w:rPr>
          <w:sz w:val="24"/>
          <w:szCs w:val="24"/>
        </w:rPr>
        <w:t>–</w:t>
      </w:r>
      <w:r w:rsidR="002B7CD0" w:rsidRPr="002B7CD0">
        <w:rPr>
          <w:sz w:val="24"/>
          <w:szCs w:val="24"/>
        </w:rPr>
        <w:t xml:space="preserve"> 10</w:t>
      </w:r>
      <w:r w:rsidR="002B7CD0">
        <w:rPr>
          <w:sz w:val="24"/>
          <w:szCs w:val="24"/>
        </w:rPr>
        <w:t>,</w:t>
      </w:r>
      <w:r w:rsidR="002B7CD0">
        <w:rPr>
          <w:sz w:val="20"/>
          <w:szCs w:val="20"/>
        </w:rPr>
        <w:t xml:space="preserve"> 1</w:t>
      </w:r>
    </w:p>
    <w:p w14:paraId="48072F94" w14:textId="723D531B" w:rsidR="001647C1" w:rsidRPr="001047F7" w:rsidRDefault="001647C1" w:rsidP="004D4B4F">
      <w:pPr>
        <w:spacing w:after="0"/>
        <w:jc w:val="both"/>
        <w:rPr>
          <w:sz w:val="28"/>
          <w:szCs w:val="28"/>
        </w:rPr>
      </w:pPr>
    </w:p>
    <w:sectPr w:rsidR="001647C1" w:rsidRPr="001047F7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7669" w14:textId="77777777" w:rsidR="00C32405" w:rsidRDefault="00C32405" w:rsidP="00623813">
      <w:pPr>
        <w:spacing w:after="0" w:line="240" w:lineRule="auto"/>
      </w:pPr>
      <w:r>
        <w:separator/>
      </w:r>
    </w:p>
  </w:endnote>
  <w:endnote w:type="continuationSeparator" w:id="0">
    <w:p w14:paraId="3D3C0956" w14:textId="77777777" w:rsidR="00C32405" w:rsidRDefault="00C32405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D475C" w14:textId="77777777" w:rsidR="00C32405" w:rsidRDefault="00C32405" w:rsidP="00623813">
      <w:pPr>
        <w:spacing w:after="0" w:line="240" w:lineRule="auto"/>
      </w:pPr>
      <w:r>
        <w:separator/>
      </w:r>
    </w:p>
  </w:footnote>
  <w:footnote w:type="continuationSeparator" w:id="0">
    <w:p w14:paraId="347E01C6" w14:textId="77777777" w:rsidR="00C32405" w:rsidRDefault="00C32405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62A" w14:textId="5A4BB408" w:rsidR="004E09CA" w:rsidRPr="0011785A" w:rsidRDefault="00CC5780" w:rsidP="004E09CA">
    <w:pPr>
      <w:pStyle w:val="En-tte"/>
      <w:rPr>
        <w:color w:val="373366"/>
      </w:rPr>
    </w:pPr>
    <w:r>
      <w:rPr>
        <w:color w:val="373366"/>
      </w:rPr>
      <w:t>27</w:t>
    </w:r>
    <w:r w:rsidR="004E09CA" w:rsidRPr="0011785A">
      <w:rPr>
        <w:color w:val="373366"/>
      </w:rPr>
      <w:t xml:space="preserve"> janvier – </w:t>
    </w:r>
    <w:r>
      <w:rPr>
        <w:color w:val="373366"/>
      </w:rPr>
      <w:t>Bienheureux Jean de Warneton</w:t>
    </w:r>
  </w:p>
  <w:p w14:paraId="148C66A4" w14:textId="77777777" w:rsidR="00EC373D" w:rsidRDefault="00EC373D" w:rsidP="004E09CA">
    <w:pPr>
      <w:pStyle w:val="En-tte"/>
    </w:pPr>
  </w:p>
  <w:p w14:paraId="41EEA681" w14:textId="77777777" w:rsidR="00EC373D" w:rsidRDefault="00EC373D" w:rsidP="004E09CA">
    <w:pPr>
      <w:pStyle w:val="En-tte"/>
    </w:pPr>
  </w:p>
  <w:p w14:paraId="0B8F5795" w14:textId="77777777" w:rsidR="00EC373D" w:rsidRPr="004E09CA" w:rsidRDefault="00EC373D" w:rsidP="004E09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1B50CAAE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780">
      <w:rPr>
        <w:color w:val="373366"/>
      </w:rPr>
      <w:t>27</w:t>
    </w:r>
    <w:r w:rsidRPr="0011785A">
      <w:rPr>
        <w:color w:val="373366"/>
      </w:rPr>
      <w:t xml:space="preserve"> janvier – </w:t>
    </w:r>
    <w:r w:rsidR="00CC5780">
      <w:rPr>
        <w:color w:val="373366"/>
      </w:rPr>
      <w:t>Bienheureux Jean de Warneton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32EA8"/>
    <w:rsid w:val="000334D7"/>
    <w:rsid w:val="00043D9E"/>
    <w:rsid w:val="00055D8D"/>
    <w:rsid w:val="000603C2"/>
    <w:rsid w:val="000C7025"/>
    <w:rsid w:val="000D28E5"/>
    <w:rsid w:val="000D2DE9"/>
    <w:rsid w:val="000D4293"/>
    <w:rsid w:val="000D633A"/>
    <w:rsid w:val="000F52A6"/>
    <w:rsid w:val="001047F7"/>
    <w:rsid w:val="00111410"/>
    <w:rsid w:val="00116592"/>
    <w:rsid w:val="0011785A"/>
    <w:rsid w:val="00154948"/>
    <w:rsid w:val="001647C1"/>
    <w:rsid w:val="00196E75"/>
    <w:rsid w:val="001B2471"/>
    <w:rsid w:val="001C53CF"/>
    <w:rsid w:val="001D067E"/>
    <w:rsid w:val="00201B4B"/>
    <w:rsid w:val="00205B72"/>
    <w:rsid w:val="002726F4"/>
    <w:rsid w:val="0028150A"/>
    <w:rsid w:val="002923C7"/>
    <w:rsid w:val="002B7CD0"/>
    <w:rsid w:val="002D6F86"/>
    <w:rsid w:val="002E0A20"/>
    <w:rsid w:val="002F12E6"/>
    <w:rsid w:val="00320874"/>
    <w:rsid w:val="003234ED"/>
    <w:rsid w:val="00333D3B"/>
    <w:rsid w:val="00336869"/>
    <w:rsid w:val="00370E9C"/>
    <w:rsid w:val="003749E5"/>
    <w:rsid w:val="003B3BE4"/>
    <w:rsid w:val="003D7D78"/>
    <w:rsid w:val="00435F34"/>
    <w:rsid w:val="00442E05"/>
    <w:rsid w:val="00477DCB"/>
    <w:rsid w:val="00477DCC"/>
    <w:rsid w:val="00482D3B"/>
    <w:rsid w:val="004B069A"/>
    <w:rsid w:val="004C33B9"/>
    <w:rsid w:val="004C448A"/>
    <w:rsid w:val="004D4B4F"/>
    <w:rsid w:val="004D6F6A"/>
    <w:rsid w:val="004E09CA"/>
    <w:rsid w:val="004F31DD"/>
    <w:rsid w:val="00505915"/>
    <w:rsid w:val="00505C22"/>
    <w:rsid w:val="005228BA"/>
    <w:rsid w:val="00523166"/>
    <w:rsid w:val="00523EC8"/>
    <w:rsid w:val="005518D0"/>
    <w:rsid w:val="00553159"/>
    <w:rsid w:val="00565F0A"/>
    <w:rsid w:val="00566728"/>
    <w:rsid w:val="00577552"/>
    <w:rsid w:val="005863C8"/>
    <w:rsid w:val="00590F32"/>
    <w:rsid w:val="005915E1"/>
    <w:rsid w:val="005B3081"/>
    <w:rsid w:val="00616BD0"/>
    <w:rsid w:val="00623813"/>
    <w:rsid w:val="006320A3"/>
    <w:rsid w:val="006324E2"/>
    <w:rsid w:val="0067737D"/>
    <w:rsid w:val="0068015C"/>
    <w:rsid w:val="006D2ABB"/>
    <w:rsid w:val="006D5A4C"/>
    <w:rsid w:val="006E589E"/>
    <w:rsid w:val="00740516"/>
    <w:rsid w:val="0079470C"/>
    <w:rsid w:val="007B532A"/>
    <w:rsid w:val="007B5E9B"/>
    <w:rsid w:val="007D33EB"/>
    <w:rsid w:val="007F3C69"/>
    <w:rsid w:val="00811400"/>
    <w:rsid w:val="00852AC2"/>
    <w:rsid w:val="00861E77"/>
    <w:rsid w:val="00864BD5"/>
    <w:rsid w:val="008A0D04"/>
    <w:rsid w:val="008D0379"/>
    <w:rsid w:val="008D3279"/>
    <w:rsid w:val="008F007E"/>
    <w:rsid w:val="008F2B3A"/>
    <w:rsid w:val="008F416A"/>
    <w:rsid w:val="00943A9F"/>
    <w:rsid w:val="009522D1"/>
    <w:rsid w:val="00964EFC"/>
    <w:rsid w:val="009767DF"/>
    <w:rsid w:val="00982361"/>
    <w:rsid w:val="00994397"/>
    <w:rsid w:val="009A734E"/>
    <w:rsid w:val="009E3A58"/>
    <w:rsid w:val="009F390F"/>
    <w:rsid w:val="009F4DF5"/>
    <w:rsid w:val="00A20257"/>
    <w:rsid w:val="00A22DEC"/>
    <w:rsid w:val="00A52544"/>
    <w:rsid w:val="00A864B8"/>
    <w:rsid w:val="00AC79EB"/>
    <w:rsid w:val="00B3126C"/>
    <w:rsid w:val="00B608EF"/>
    <w:rsid w:val="00B74A28"/>
    <w:rsid w:val="00B91D75"/>
    <w:rsid w:val="00B96661"/>
    <w:rsid w:val="00BA499B"/>
    <w:rsid w:val="00BB263B"/>
    <w:rsid w:val="00BB46CC"/>
    <w:rsid w:val="00BB6E3D"/>
    <w:rsid w:val="00BE1C17"/>
    <w:rsid w:val="00BE26AE"/>
    <w:rsid w:val="00BE6C0E"/>
    <w:rsid w:val="00BF4F70"/>
    <w:rsid w:val="00BF7920"/>
    <w:rsid w:val="00C240EC"/>
    <w:rsid w:val="00C32405"/>
    <w:rsid w:val="00C45B90"/>
    <w:rsid w:val="00C537E5"/>
    <w:rsid w:val="00C614B2"/>
    <w:rsid w:val="00C669BB"/>
    <w:rsid w:val="00C66BFC"/>
    <w:rsid w:val="00C7059E"/>
    <w:rsid w:val="00C739EC"/>
    <w:rsid w:val="00CB3C7F"/>
    <w:rsid w:val="00CC56A3"/>
    <w:rsid w:val="00CC5780"/>
    <w:rsid w:val="00CD3896"/>
    <w:rsid w:val="00CD4A67"/>
    <w:rsid w:val="00CF5815"/>
    <w:rsid w:val="00D12ABE"/>
    <w:rsid w:val="00D36345"/>
    <w:rsid w:val="00D37D6A"/>
    <w:rsid w:val="00D42C12"/>
    <w:rsid w:val="00D52300"/>
    <w:rsid w:val="00D84BC6"/>
    <w:rsid w:val="00DA35BD"/>
    <w:rsid w:val="00DA5078"/>
    <w:rsid w:val="00DF405A"/>
    <w:rsid w:val="00E020C7"/>
    <w:rsid w:val="00E131FD"/>
    <w:rsid w:val="00E153BA"/>
    <w:rsid w:val="00E66433"/>
    <w:rsid w:val="00EA78C1"/>
    <w:rsid w:val="00EB1189"/>
    <w:rsid w:val="00EC373D"/>
    <w:rsid w:val="00F01F2D"/>
    <w:rsid w:val="00F02A7D"/>
    <w:rsid w:val="00F07AD9"/>
    <w:rsid w:val="00F128CF"/>
    <w:rsid w:val="00F13CDD"/>
    <w:rsid w:val="00F16B92"/>
    <w:rsid w:val="00F204AF"/>
    <w:rsid w:val="00F335A7"/>
    <w:rsid w:val="00F40BB1"/>
    <w:rsid w:val="00F75967"/>
    <w:rsid w:val="00FC63CA"/>
    <w:rsid w:val="00FD164C"/>
    <w:rsid w:val="00FE2AA8"/>
    <w:rsid w:val="00FE3DB0"/>
    <w:rsid w:val="00FE5244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customXml/itemProps3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97</cp:revision>
  <cp:lastPrinted>2025-12-23T20:24:00Z</cp:lastPrinted>
  <dcterms:created xsi:type="dcterms:W3CDTF">2024-02-29T14:59:00Z</dcterms:created>
  <dcterms:modified xsi:type="dcterms:W3CDTF">2026-01-26T14:30:00Z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