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02D2" w14:textId="7AF7146F" w:rsidR="009D3594" w:rsidRPr="003A7049" w:rsidRDefault="75D0C459" w:rsidP="559662E6">
      <w:pPr>
        <w:spacing w:before="18" w:line="308" w:lineRule="exact"/>
        <w:jc w:val="center"/>
        <w:rPr>
          <w:rFonts w:ascii="Calibri" w:eastAsia="Calibri" w:hAnsi="Calibri" w:cs="Calibri"/>
          <w:color w:val="0F4761" w:themeColor="accent1" w:themeShade="BF"/>
          <w:sz w:val="32"/>
          <w:szCs w:val="32"/>
        </w:rPr>
      </w:pPr>
      <w:r w:rsidRPr="003A7049">
        <w:rPr>
          <w:rFonts w:ascii="Calibri" w:eastAsia="Calibri" w:hAnsi="Calibri" w:cs="Calibri"/>
          <w:b/>
          <w:bCs/>
          <w:color w:val="2A8396"/>
          <w:sz w:val="40"/>
          <w:szCs w:val="40"/>
        </w:rPr>
        <w:t xml:space="preserve">Sur la </w:t>
      </w:r>
      <w:r w:rsidR="6E452021" w:rsidRPr="003A7049">
        <w:rPr>
          <w:rFonts w:ascii="Calibri" w:eastAsia="Calibri" w:hAnsi="Calibri" w:cs="Calibri"/>
          <w:b/>
          <w:bCs/>
          <w:color w:val="2A8396"/>
          <w:sz w:val="40"/>
          <w:szCs w:val="40"/>
        </w:rPr>
        <w:t>r</w:t>
      </w:r>
      <w:r w:rsidRPr="003A7049">
        <w:rPr>
          <w:rFonts w:ascii="Calibri" w:eastAsia="Calibri" w:hAnsi="Calibri" w:cs="Calibri"/>
          <w:b/>
          <w:bCs/>
          <w:color w:val="2A8396"/>
          <w:sz w:val="40"/>
          <w:szCs w:val="40"/>
        </w:rPr>
        <w:t>oute d’Emmaüs</w:t>
      </w:r>
      <w:r w:rsidR="00D466E0" w:rsidRPr="003A7049">
        <w:rPr>
          <w:sz w:val="28"/>
          <w:szCs w:val="28"/>
        </w:rPr>
        <w:br/>
      </w:r>
      <w:r w:rsidRPr="003A7049">
        <w:rPr>
          <w:rFonts w:ascii="Calibri" w:eastAsia="Calibri" w:hAnsi="Calibri" w:cs="Calibri"/>
          <w:b/>
          <w:bCs/>
          <w:i/>
          <w:iCs/>
          <w:color w:val="2A8396"/>
          <w:sz w:val="32"/>
          <w:szCs w:val="32"/>
        </w:rPr>
        <w:t>règles et questions du jeu</w:t>
      </w:r>
    </w:p>
    <w:p w14:paraId="2CE67453" w14:textId="7BBBD46C" w:rsidR="009D3594" w:rsidRDefault="00D466E0" w:rsidP="559662E6">
      <w:pPr>
        <w:rPr>
          <w:rFonts w:ascii="Calibri" w:eastAsia="Calibri" w:hAnsi="Calibri" w:cs="Calibri"/>
          <w:color w:val="33CC33"/>
        </w:rPr>
      </w:pPr>
      <w:r>
        <w:br/>
      </w:r>
      <w:r w:rsidR="75D0C459" w:rsidRPr="559662E6">
        <w:rPr>
          <w:rFonts w:ascii="Calibri" w:eastAsia="Calibri" w:hAnsi="Calibri" w:cs="Calibri"/>
          <w:b/>
          <w:bCs/>
          <w:color w:val="2A8396"/>
          <w:sz w:val="28"/>
          <w:szCs w:val="28"/>
          <w:u w:val="single"/>
        </w:rPr>
        <w:t xml:space="preserve">Matériel </w:t>
      </w:r>
      <w:r w:rsidR="75D0C459" w:rsidRPr="559662E6">
        <w:rPr>
          <w:rFonts w:ascii="Calibri" w:eastAsia="Calibri" w:hAnsi="Calibri" w:cs="Calibri"/>
          <w:b/>
          <w:bCs/>
          <w:color w:val="2A8396"/>
          <w:sz w:val="28"/>
          <w:szCs w:val="28"/>
        </w:rPr>
        <w:t xml:space="preserve">: </w:t>
      </w:r>
      <w:r w:rsidR="75D0C459" w:rsidRPr="559662E6">
        <w:rPr>
          <w:rFonts w:ascii="Calibri" w:eastAsia="Calibri" w:hAnsi="Calibri" w:cs="Calibri"/>
          <w:color w:val="0B769F" w:themeColor="accent4" w:themeShade="BF"/>
        </w:rPr>
        <w:t xml:space="preserve"> </w:t>
      </w:r>
      <w:r w:rsidR="75D0C459" w:rsidRPr="559662E6">
        <w:rPr>
          <w:rFonts w:ascii="Calibri" w:eastAsia="Calibri" w:hAnsi="Calibri" w:cs="Calibri"/>
          <w:color w:val="0F4761" w:themeColor="accent1" w:themeShade="BF"/>
        </w:rPr>
        <w:t xml:space="preserve"> </w:t>
      </w:r>
      <w:r w:rsidR="75D0C459" w:rsidRPr="559662E6">
        <w:rPr>
          <w:rFonts w:ascii="Calibri" w:eastAsia="Calibri" w:hAnsi="Calibri" w:cs="Calibri"/>
          <w:color w:val="33CC33"/>
        </w:rPr>
        <w:t xml:space="preserve">     </w:t>
      </w:r>
      <w:r w:rsidR="75D0C459" w:rsidRPr="559662E6">
        <w:rPr>
          <w:rFonts w:ascii="Calibri" w:eastAsia="Calibri" w:hAnsi="Calibri" w:cs="Calibri"/>
          <w:color w:val="000000" w:themeColor="text1"/>
        </w:rPr>
        <w:t>1 plateau de jeu </w:t>
      </w:r>
      <w:r w:rsidR="696FC0A8" w:rsidRPr="559662E6">
        <w:rPr>
          <w:rFonts w:ascii="Calibri" w:eastAsia="Calibri" w:hAnsi="Calibri" w:cs="Calibri"/>
          <w:color w:val="000000" w:themeColor="text1"/>
        </w:rPr>
        <w:t xml:space="preserve">(annexe 4-1) </w:t>
      </w:r>
      <w:r w:rsidR="75D0C459" w:rsidRPr="559662E6">
        <w:rPr>
          <w:rFonts w:ascii="Calibri" w:eastAsia="Calibri" w:hAnsi="Calibri" w:cs="Calibri"/>
          <w:color w:val="000000" w:themeColor="text1"/>
        </w:rPr>
        <w:t>; 1 dé ; 3 pions </w:t>
      </w:r>
      <w:r>
        <w:br/>
      </w:r>
      <w:r>
        <w:br/>
      </w:r>
      <w:r w:rsidR="75D0C459" w:rsidRPr="559662E6">
        <w:rPr>
          <w:rFonts w:ascii="Calibri" w:eastAsia="Calibri" w:hAnsi="Calibri" w:cs="Calibri"/>
          <w:b/>
          <w:bCs/>
          <w:color w:val="2A8396"/>
          <w:sz w:val="28"/>
          <w:szCs w:val="28"/>
          <w:u w:val="single"/>
        </w:rPr>
        <w:t>Préparation </w:t>
      </w:r>
      <w:r w:rsidR="75D0C459" w:rsidRPr="559662E6">
        <w:rPr>
          <w:rFonts w:ascii="Calibri" w:eastAsia="Calibri" w:hAnsi="Calibri" w:cs="Calibri"/>
          <w:b/>
          <w:bCs/>
          <w:color w:val="2A8396"/>
          <w:sz w:val="28"/>
          <w:szCs w:val="28"/>
        </w:rPr>
        <w:t xml:space="preserve">: </w:t>
      </w:r>
      <w:r w:rsidR="75D0C459" w:rsidRPr="559662E6">
        <w:rPr>
          <w:rFonts w:ascii="Calibri" w:eastAsia="Calibri" w:hAnsi="Calibri" w:cs="Calibri"/>
          <w:color w:val="2A8396"/>
        </w:rPr>
        <w:t xml:space="preserve">  </w:t>
      </w:r>
    </w:p>
    <w:p w14:paraId="0E39B6A8" w14:textId="49C0CC7A" w:rsidR="009D3594" w:rsidRDefault="75D0C459" w:rsidP="66F3158A">
      <w:pPr>
        <w:pStyle w:val="Paragraphedeliste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F3158A">
        <w:rPr>
          <w:rFonts w:ascii="Calibri" w:eastAsia="Calibri" w:hAnsi="Calibri" w:cs="Calibri"/>
          <w:color w:val="000000" w:themeColor="text1"/>
        </w:rPr>
        <w:t>Placer le plateau de jeu au centre de la table</w:t>
      </w:r>
      <w:r w:rsidR="4F91DDE1" w:rsidRPr="66F3158A">
        <w:rPr>
          <w:rFonts w:ascii="Calibri" w:eastAsia="Calibri" w:hAnsi="Calibri" w:cs="Calibri"/>
          <w:color w:val="000000" w:themeColor="text1"/>
        </w:rPr>
        <w:t xml:space="preserve"> de façon qu’il soit visible par tous</w:t>
      </w:r>
      <w:r w:rsidRPr="66F3158A">
        <w:rPr>
          <w:rFonts w:ascii="Calibri" w:eastAsia="Calibri" w:hAnsi="Calibri" w:cs="Calibri"/>
          <w:color w:val="000000" w:themeColor="text1"/>
        </w:rPr>
        <w:t>.</w:t>
      </w:r>
    </w:p>
    <w:p w14:paraId="1CC6EE4D" w14:textId="5672308C" w:rsidR="009D3594" w:rsidRDefault="75D0C459" w:rsidP="66F3158A">
      <w:pPr>
        <w:pStyle w:val="Paragraphedeliste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F3158A">
        <w:rPr>
          <w:rFonts w:ascii="Calibri" w:eastAsia="Calibri" w:hAnsi="Calibri" w:cs="Calibri"/>
          <w:color w:val="000000" w:themeColor="text1"/>
        </w:rPr>
        <w:t xml:space="preserve">Répartir les enfants de l’équipe en 3 groupes et donner un pion à chaque groupe.     </w:t>
      </w:r>
    </w:p>
    <w:p w14:paraId="3ECFEA02" w14:textId="27BBA7A9" w:rsidR="009D3594" w:rsidRDefault="75D0C459" w:rsidP="66F3158A">
      <w:pPr>
        <w:pStyle w:val="Paragraphedeliste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F3158A">
        <w:rPr>
          <w:rFonts w:ascii="Calibri" w:eastAsia="Calibri" w:hAnsi="Calibri" w:cs="Calibri"/>
          <w:color w:val="000000" w:themeColor="text1"/>
        </w:rPr>
        <w:t>Placer les pions sur la case Départ.</w:t>
      </w:r>
    </w:p>
    <w:p w14:paraId="5FBA7A3F" w14:textId="35A7EFD0" w:rsidR="009D3594" w:rsidRDefault="75D0C459" w:rsidP="559662E6">
      <w:pPr>
        <w:rPr>
          <w:rFonts w:ascii="Calibri" w:eastAsia="Calibri" w:hAnsi="Calibri" w:cs="Calibri"/>
          <w:color w:val="FFC000"/>
        </w:rPr>
      </w:pPr>
      <w:r w:rsidRPr="5E508D07">
        <w:rPr>
          <w:rFonts w:ascii="Calibri" w:eastAsia="Calibri" w:hAnsi="Calibri" w:cs="Calibri"/>
          <w:b/>
          <w:bCs/>
          <w:color w:val="2A8396"/>
          <w:sz w:val="28"/>
          <w:szCs w:val="28"/>
          <w:u w:val="single"/>
        </w:rPr>
        <w:t>But du jeu :</w:t>
      </w:r>
      <w:r w:rsidRPr="5E508D07">
        <w:rPr>
          <w:rFonts w:ascii="Calibri" w:eastAsia="Calibri" w:hAnsi="Calibri" w:cs="Calibri"/>
          <w:b/>
          <w:bCs/>
          <w:color w:val="2A8396"/>
          <w:sz w:val="28"/>
          <w:szCs w:val="28"/>
        </w:rPr>
        <w:t xml:space="preserve"> </w:t>
      </w:r>
      <w:r w:rsidRPr="5E508D07">
        <w:rPr>
          <w:rFonts w:ascii="Calibri" w:eastAsia="Calibri" w:hAnsi="Calibri" w:cs="Calibri"/>
          <w:b/>
          <w:bCs/>
          <w:color w:val="33CC33"/>
          <w:sz w:val="28"/>
          <w:szCs w:val="28"/>
        </w:rPr>
        <w:t xml:space="preserve"> </w:t>
      </w:r>
      <w:r w:rsidRPr="5E508D07">
        <w:rPr>
          <w:rFonts w:ascii="Calibri" w:eastAsia="Calibri" w:hAnsi="Calibri" w:cs="Calibri"/>
          <w:b/>
          <w:bCs/>
          <w:i/>
          <w:iCs/>
        </w:rPr>
        <w:t xml:space="preserve">Suivre Jésus et </w:t>
      </w:r>
      <w:r w:rsidR="0EB6CB8E" w:rsidRPr="5E508D07">
        <w:rPr>
          <w:rFonts w:ascii="Calibri" w:eastAsia="Calibri" w:hAnsi="Calibri" w:cs="Calibri"/>
          <w:b/>
          <w:bCs/>
          <w:i/>
          <w:iCs/>
        </w:rPr>
        <w:t>l</w:t>
      </w:r>
      <w:r w:rsidRPr="5E508D07">
        <w:rPr>
          <w:rFonts w:ascii="Calibri" w:eastAsia="Calibri" w:hAnsi="Calibri" w:cs="Calibri"/>
          <w:b/>
          <w:bCs/>
          <w:i/>
          <w:iCs/>
        </w:rPr>
        <w:t xml:space="preserve">es </w:t>
      </w:r>
      <w:r w:rsidR="7A7CE041" w:rsidRPr="5E508D07">
        <w:rPr>
          <w:rFonts w:ascii="Calibri" w:eastAsia="Calibri" w:hAnsi="Calibri" w:cs="Calibri"/>
          <w:b/>
          <w:bCs/>
          <w:i/>
          <w:iCs/>
        </w:rPr>
        <w:t>disciples</w:t>
      </w:r>
      <w:r w:rsidRPr="5E508D07">
        <w:rPr>
          <w:rFonts w:ascii="Calibri" w:eastAsia="Calibri" w:hAnsi="Calibri" w:cs="Calibri"/>
          <w:b/>
          <w:bCs/>
          <w:i/>
          <w:iCs/>
        </w:rPr>
        <w:t xml:space="preserve"> d’Emmaüs et réussir ensemble à atteindre la case</w:t>
      </w:r>
      <w:r w:rsidR="0B0066B6" w:rsidRPr="5E508D07">
        <w:rPr>
          <w:rFonts w:ascii="Calibri" w:eastAsia="Calibri" w:hAnsi="Calibri" w:cs="Calibri"/>
          <w:b/>
          <w:bCs/>
          <w:i/>
          <w:iCs/>
        </w:rPr>
        <w:t xml:space="preserve"> </w:t>
      </w:r>
      <w:r w:rsidR="6E4924E5" w:rsidRPr="5E508D07">
        <w:rPr>
          <w:rFonts w:ascii="Calibri" w:eastAsia="Calibri" w:hAnsi="Calibri" w:cs="Calibri"/>
          <w:b/>
          <w:bCs/>
          <w:i/>
          <w:iCs/>
        </w:rPr>
        <w:t>arrivée</w:t>
      </w:r>
      <w:r w:rsidR="126F2345" w:rsidRPr="5E508D07">
        <w:rPr>
          <w:rFonts w:ascii="Calibri" w:eastAsia="Calibri" w:hAnsi="Calibri" w:cs="Calibri"/>
          <w:b/>
          <w:bCs/>
          <w:i/>
          <w:iCs/>
        </w:rPr>
        <w:t xml:space="preserve"> :</w:t>
      </w:r>
      <w:r w:rsidR="6E4924E5" w:rsidRPr="5E508D07">
        <w:rPr>
          <w:rFonts w:ascii="Calibri" w:eastAsia="Calibri" w:hAnsi="Calibri" w:cs="Calibri"/>
          <w:b/>
          <w:bCs/>
          <w:i/>
          <w:iCs/>
        </w:rPr>
        <w:t xml:space="preserve"> </w:t>
      </w:r>
      <w:r w:rsidR="120F8C0D" w:rsidRPr="5E508D07">
        <w:rPr>
          <w:rFonts w:ascii="Calibri" w:eastAsia="Calibri" w:hAnsi="Calibri" w:cs="Calibri"/>
          <w:b/>
          <w:bCs/>
          <w:i/>
          <w:iCs/>
        </w:rPr>
        <w:t xml:space="preserve">           </w:t>
      </w:r>
      <w:r>
        <w:tab/>
      </w:r>
      <w:r>
        <w:tab/>
      </w:r>
      <w:r>
        <w:tab/>
      </w:r>
      <w:r w:rsidR="0B0066B6" w:rsidRPr="5E508D07">
        <w:rPr>
          <w:rFonts w:ascii="Calibri" w:eastAsia="Calibri" w:hAnsi="Calibri" w:cs="Calibri"/>
          <w:b/>
          <w:bCs/>
          <w:i/>
          <w:iCs/>
        </w:rPr>
        <w:t xml:space="preserve">                         </w:t>
      </w:r>
      <w:proofErr w:type="gramStart"/>
      <w:r w:rsidR="0B0066B6" w:rsidRPr="5E508D07">
        <w:rPr>
          <w:rFonts w:ascii="Calibri" w:eastAsia="Calibri" w:hAnsi="Calibri" w:cs="Calibri"/>
          <w:b/>
          <w:bCs/>
          <w:i/>
          <w:iCs/>
        </w:rPr>
        <w:t xml:space="preserve">   </w:t>
      </w:r>
      <w:r w:rsidRPr="5E508D07">
        <w:rPr>
          <w:rFonts w:ascii="Calibri" w:eastAsia="Calibri" w:hAnsi="Calibri" w:cs="Calibri"/>
          <w:b/>
          <w:bCs/>
          <w:i/>
          <w:iCs/>
        </w:rPr>
        <w:t>«</w:t>
      </w:r>
      <w:proofErr w:type="gramEnd"/>
      <w:r w:rsidRPr="5E508D07">
        <w:rPr>
          <w:rFonts w:ascii="Calibri" w:eastAsia="Calibri" w:hAnsi="Calibri" w:cs="Calibri"/>
          <w:b/>
          <w:bCs/>
          <w:i/>
          <w:iCs/>
        </w:rPr>
        <w:t> Bonne Nouvelle : Jésus est ressuscité ! » </w:t>
      </w:r>
    </w:p>
    <w:p w14:paraId="033B7D46" w14:textId="4B25E07E" w:rsidR="009D3594" w:rsidRDefault="75D0C459" w:rsidP="559662E6">
      <w:pPr>
        <w:rPr>
          <w:rFonts w:ascii="Calibri" w:eastAsia="Calibri" w:hAnsi="Calibri" w:cs="Calibri"/>
          <w:color w:val="0B769F" w:themeColor="accent4" w:themeShade="BF"/>
          <w:sz w:val="28"/>
          <w:szCs w:val="28"/>
        </w:rPr>
      </w:pPr>
      <w:r w:rsidRPr="559662E6">
        <w:rPr>
          <w:rFonts w:ascii="Calibri" w:eastAsia="Calibri" w:hAnsi="Calibri" w:cs="Calibri"/>
          <w:b/>
          <w:bCs/>
          <w:color w:val="2A8396"/>
          <w:sz w:val="28"/>
          <w:szCs w:val="28"/>
          <w:u w:val="single"/>
        </w:rPr>
        <w:t xml:space="preserve">Règles et déroulement du jeu : </w:t>
      </w:r>
    </w:p>
    <w:p w14:paraId="5872AAAB" w14:textId="6061697B" w:rsidR="72B82EE7" w:rsidRDefault="72B82EE7" w:rsidP="559662E6">
      <w:pPr>
        <w:pStyle w:val="Paragraphedeliste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</w:rPr>
      </w:pPr>
      <w:r w:rsidRPr="559662E6">
        <w:rPr>
          <w:rFonts w:ascii="Calibri" w:eastAsia="Calibri" w:hAnsi="Calibri" w:cs="Calibri"/>
          <w:color w:val="000000" w:themeColor="text1"/>
          <w:u w:val="single"/>
        </w:rPr>
        <w:t>L’animateur introduit le jeu en disant :</w:t>
      </w:r>
      <w:r>
        <w:br/>
      </w:r>
      <w:r w:rsidR="6119579B" w:rsidRPr="00815A01">
        <w:rPr>
          <w:rFonts w:ascii="Calibri" w:eastAsia="Calibri" w:hAnsi="Calibri" w:cs="Calibri"/>
          <w:i/>
          <w:iCs/>
          <w:sz w:val="26"/>
          <w:szCs w:val="26"/>
        </w:rPr>
        <w:t>“ Nous avons marché avec Moïse et le peuple Hébreu et découvert que Dieu sauve. Prenons maintenant notre bâton de pèlerin et suivons 2 disciples sur la route d’Emmaüs...”</w:t>
      </w:r>
      <w:r>
        <w:br/>
      </w:r>
    </w:p>
    <w:p w14:paraId="22C83977" w14:textId="70970DBE" w:rsidR="009D3594" w:rsidRDefault="75D0C459" w:rsidP="559662E6">
      <w:pPr>
        <w:pStyle w:val="Paragraphedeliste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559662E6">
        <w:rPr>
          <w:rFonts w:ascii="Calibri" w:eastAsia="Calibri" w:hAnsi="Calibri" w:cs="Calibri"/>
          <w:color w:val="000000" w:themeColor="text1"/>
          <w:u w:val="single"/>
        </w:rPr>
        <w:t>L’animateur donne le dé</w:t>
      </w:r>
      <w:r w:rsidRPr="559662E6">
        <w:rPr>
          <w:rFonts w:ascii="Calibri" w:eastAsia="Calibri" w:hAnsi="Calibri" w:cs="Calibri"/>
          <w:color w:val="000000" w:themeColor="text1"/>
        </w:rPr>
        <w:t xml:space="preserve"> au groupe situé à sa gauche, qui commence. </w:t>
      </w:r>
      <w:r w:rsidR="00D466E0">
        <w:br/>
      </w:r>
      <w:r w:rsidRPr="559662E6">
        <w:rPr>
          <w:rFonts w:ascii="Calibri" w:eastAsia="Calibri" w:hAnsi="Calibri" w:cs="Calibri"/>
          <w:color w:val="000000" w:themeColor="text1"/>
        </w:rPr>
        <w:t>Puis le jeu se déroule en suivant les 4 étapes</w:t>
      </w:r>
      <w:r w:rsidR="53894CF2" w:rsidRPr="559662E6">
        <w:rPr>
          <w:rFonts w:ascii="Calibri" w:eastAsia="Calibri" w:hAnsi="Calibri" w:cs="Calibri"/>
          <w:color w:val="000000" w:themeColor="text1"/>
        </w:rPr>
        <w:t xml:space="preserve"> suivantes à chaque tour de jeu</w:t>
      </w:r>
      <w:r w:rsidRPr="559662E6">
        <w:rPr>
          <w:rFonts w:ascii="Calibri" w:eastAsia="Calibri" w:hAnsi="Calibri" w:cs="Calibri"/>
          <w:color w:val="000000" w:themeColor="text1"/>
        </w:rPr>
        <w:t>.</w:t>
      </w:r>
      <w:r w:rsidR="00D466E0">
        <w:br/>
      </w:r>
      <w:r w:rsidR="00D466E0">
        <w:br/>
      </w:r>
      <w:r w:rsidRPr="559662E6"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  <w:t>Etapes du jeu :</w:t>
      </w:r>
      <w:r w:rsidR="00D466E0">
        <w:br/>
      </w:r>
      <w:r w:rsidRPr="559662E6">
        <w:rPr>
          <w:rFonts w:ascii="Calibri" w:eastAsia="Calibri" w:hAnsi="Calibri" w:cs="Calibri"/>
          <w:color w:val="000000" w:themeColor="text1"/>
        </w:rPr>
        <w:t>1/ Lancer le dé.</w:t>
      </w:r>
      <w:r w:rsidR="00D466E0">
        <w:br/>
      </w:r>
      <w:r w:rsidR="00D466E0">
        <w:br/>
      </w:r>
      <w:r w:rsidRPr="559662E6">
        <w:rPr>
          <w:rFonts w:ascii="Calibri" w:eastAsia="Calibri" w:hAnsi="Calibri" w:cs="Calibri"/>
          <w:color w:val="000000" w:themeColor="text1"/>
        </w:rPr>
        <w:t>2/ Avancer le pion du nombre de cases indiqué par le dé.</w:t>
      </w:r>
      <w:r w:rsidR="00D466E0">
        <w:br/>
      </w:r>
      <w:r w:rsidR="00D466E0">
        <w:br/>
      </w:r>
      <w:r w:rsidRPr="559662E6">
        <w:rPr>
          <w:rFonts w:ascii="Calibri" w:eastAsia="Calibri" w:hAnsi="Calibri" w:cs="Calibri"/>
          <w:color w:val="000000" w:themeColor="text1"/>
        </w:rPr>
        <w:t xml:space="preserve">3/ Si le pion arrive sur : </w:t>
      </w:r>
    </w:p>
    <w:p w14:paraId="668FB578" w14:textId="24F70F31" w:rsidR="009D3594" w:rsidRDefault="75D0C459" w:rsidP="559662E6">
      <w:pPr>
        <w:pStyle w:val="Paragraphedeliste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5E508D07">
        <w:rPr>
          <w:rFonts w:ascii="Calibri" w:eastAsia="Calibri" w:hAnsi="Calibri" w:cs="Calibri"/>
          <w:b/>
          <w:bCs/>
          <w:color w:val="ED53BF"/>
        </w:rPr>
        <w:t xml:space="preserve">Une case </w:t>
      </w:r>
      <w:r w:rsidRPr="5E508D07">
        <w:rPr>
          <w:rFonts w:ascii="Calibri" w:eastAsia="Calibri" w:hAnsi="Calibri" w:cs="Calibri"/>
          <w:b/>
          <w:bCs/>
          <w:color w:val="ED53BF"/>
          <w:sz w:val="32"/>
          <w:szCs w:val="32"/>
        </w:rPr>
        <w:t>? </w:t>
      </w:r>
      <w:r w:rsidR="4364AE32" w:rsidRPr="5E508D07">
        <w:rPr>
          <w:rFonts w:ascii="Calibri" w:eastAsia="Calibri" w:hAnsi="Calibri" w:cs="Calibri"/>
          <w:b/>
          <w:bCs/>
          <w:color w:val="ED53BF"/>
        </w:rPr>
        <w:t>(n° 5 ; 10 ; 17 ;</w:t>
      </w:r>
      <w:r w:rsidR="08B1B017" w:rsidRPr="5E508D07">
        <w:rPr>
          <w:rFonts w:ascii="Calibri" w:eastAsia="Calibri" w:hAnsi="Calibri" w:cs="Calibri"/>
          <w:b/>
          <w:bCs/>
          <w:color w:val="ED53BF"/>
        </w:rPr>
        <w:t xml:space="preserve"> 20 ; 29 ; </w:t>
      </w:r>
      <w:r w:rsidR="4364AE32" w:rsidRPr="5E508D07">
        <w:rPr>
          <w:rFonts w:ascii="Calibri" w:eastAsia="Calibri" w:hAnsi="Calibri" w:cs="Calibri"/>
          <w:b/>
          <w:bCs/>
          <w:color w:val="ED53BF"/>
        </w:rPr>
        <w:t>34 ; 40 ; 44)</w:t>
      </w:r>
      <w:r w:rsidR="52DC19A1" w:rsidRPr="5E508D07">
        <w:rPr>
          <w:rFonts w:ascii="Calibri" w:eastAsia="Calibri" w:hAnsi="Calibri" w:cs="Calibri"/>
          <w:b/>
          <w:bCs/>
          <w:color w:val="ED53BF"/>
        </w:rPr>
        <w:t xml:space="preserve"> :</w:t>
      </w:r>
      <w:r w:rsidRPr="5E508D07">
        <w:rPr>
          <w:rFonts w:ascii="Calibri" w:eastAsia="Calibri" w:hAnsi="Calibri" w:cs="Calibri"/>
          <w:color w:val="ED53BF"/>
        </w:rPr>
        <w:t xml:space="preserve"> </w:t>
      </w:r>
      <w:r>
        <w:br/>
      </w:r>
      <w:r w:rsidRPr="5E508D07">
        <w:rPr>
          <w:rFonts w:ascii="Calibri" w:eastAsia="Calibri" w:hAnsi="Calibri" w:cs="Calibri"/>
          <w:color w:val="000000" w:themeColor="text1"/>
        </w:rPr>
        <w:t xml:space="preserve">L’animateur lit la question et </w:t>
      </w:r>
      <w:r w:rsidRPr="5E508D07">
        <w:rPr>
          <w:rFonts w:ascii="Calibri" w:eastAsia="Calibri" w:hAnsi="Calibri" w:cs="Calibri"/>
          <w:b/>
          <w:bCs/>
          <w:color w:val="000000" w:themeColor="text1"/>
          <w:u w:val="single"/>
        </w:rPr>
        <w:t>tout le monde</w:t>
      </w:r>
      <w:r w:rsidRPr="5E508D07">
        <w:rPr>
          <w:rFonts w:ascii="Calibri" w:eastAsia="Calibri" w:hAnsi="Calibri" w:cs="Calibri"/>
          <w:color w:val="000000" w:themeColor="text1"/>
        </w:rPr>
        <w:t xml:space="preserve"> est invité à y répondre. </w:t>
      </w:r>
      <w:r>
        <w:br/>
      </w:r>
      <w:r w:rsidRPr="5E508D07">
        <w:rPr>
          <w:rFonts w:ascii="Calibri" w:eastAsia="Calibri" w:hAnsi="Calibri" w:cs="Calibri"/>
          <w:color w:val="000000" w:themeColor="text1"/>
        </w:rPr>
        <w:t>Ce sont des cases « débat » : il n’y a pas de bonnes ou mauvaises réponses, c’est l’occasion de discuter ensemble et de confronter les points de vue.</w:t>
      </w:r>
    </w:p>
    <w:p w14:paraId="7139F003" w14:textId="78533BE3" w:rsidR="009D3594" w:rsidRDefault="75D0C459" w:rsidP="559662E6">
      <w:pPr>
        <w:pStyle w:val="Paragraphedeliste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5E508D07">
        <w:rPr>
          <w:rFonts w:ascii="Calibri" w:eastAsia="Calibri" w:hAnsi="Calibri" w:cs="Calibri"/>
          <w:b/>
          <w:bCs/>
          <w:color w:val="2A8396"/>
        </w:rPr>
        <w:t xml:space="preserve">Une case </w:t>
      </w:r>
      <w:r w:rsidR="2481CFD4" w:rsidRPr="5E508D07">
        <w:rPr>
          <w:rFonts w:ascii="Calibri" w:eastAsia="Calibri" w:hAnsi="Calibri" w:cs="Calibri"/>
          <w:b/>
          <w:bCs/>
          <w:color w:val="2A8396"/>
        </w:rPr>
        <w:t>bleue (n°</w:t>
      </w:r>
      <w:r w:rsidR="46858CB0" w:rsidRPr="5E508D07">
        <w:rPr>
          <w:rFonts w:ascii="Calibri" w:eastAsia="Calibri" w:hAnsi="Calibri" w:cs="Calibri"/>
          <w:b/>
          <w:bCs/>
          <w:color w:val="2A8396"/>
        </w:rPr>
        <w:t xml:space="preserve"> </w:t>
      </w:r>
      <w:r w:rsidR="79F5A2DB" w:rsidRPr="5E508D07">
        <w:rPr>
          <w:rFonts w:ascii="Calibri" w:eastAsia="Calibri" w:hAnsi="Calibri" w:cs="Calibri"/>
          <w:b/>
          <w:bCs/>
          <w:color w:val="2A8396"/>
        </w:rPr>
        <w:t>7 ;</w:t>
      </w:r>
      <w:r w:rsidR="2481CFD4" w:rsidRPr="5E508D07">
        <w:rPr>
          <w:rFonts w:ascii="Calibri" w:eastAsia="Calibri" w:hAnsi="Calibri" w:cs="Calibri"/>
          <w:b/>
          <w:bCs/>
          <w:color w:val="2A8396"/>
        </w:rPr>
        <w:t xml:space="preserve"> </w:t>
      </w:r>
      <w:r w:rsidR="13DFFE23" w:rsidRPr="5E508D07">
        <w:rPr>
          <w:rFonts w:ascii="Calibri" w:eastAsia="Calibri" w:hAnsi="Calibri" w:cs="Calibri"/>
          <w:b/>
          <w:bCs/>
          <w:color w:val="2A8396"/>
        </w:rPr>
        <w:t>13 ;</w:t>
      </w:r>
      <w:r w:rsidR="2481CFD4" w:rsidRPr="5E508D07">
        <w:rPr>
          <w:rFonts w:ascii="Calibri" w:eastAsia="Calibri" w:hAnsi="Calibri" w:cs="Calibri"/>
          <w:b/>
          <w:bCs/>
          <w:color w:val="2A8396"/>
        </w:rPr>
        <w:t xml:space="preserve"> </w:t>
      </w:r>
      <w:r w:rsidR="198D162A" w:rsidRPr="5E508D07">
        <w:rPr>
          <w:rFonts w:ascii="Calibri" w:eastAsia="Calibri" w:hAnsi="Calibri" w:cs="Calibri"/>
          <w:b/>
          <w:bCs/>
          <w:color w:val="2A8396"/>
        </w:rPr>
        <w:t>18 ;</w:t>
      </w:r>
      <w:r w:rsidR="2481CFD4" w:rsidRPr="5E508D07">
        <w:rPr>
          <w:rFonts w:ascii="Calibri" w:eastAsia="Calibri" w:hAnsi="Calibri" w:cs="Calibri"/>
          <w:b/>
          <w:bCs/>
          <w:color w:val="2A8396"/>
        </w:rPr>
        <w:t xml:space="preserve"> </w:t>
      </w:r>
      <w:r w:rsidR="7D506262" w:rsidRPr="5E508D07">
        <w:rPr>
          <w:rFonts w:ascii="Calibri" w:eastAsia="Calibri" w:hAnsi="Calibri" w:cs="Calibri"/>
          <w:b/>
          <w:bCs/>
          <w:color w:val="2A8396"/>
        </w:rPr>
        <w:t>22 ;</w:t>
      </w:r>
      <w:r w:rsidR="2481CFD4" w:rsidRPr="5E508D07">
        <w:rPr>
          <w:rFonts w:ascii="Calibri" w:eastAsia="Calibri" w:hAnsi="Calibri" w:cs="Calibri"/>
          <w:b/>
          <w:bCs/>
          <w:color w:val="2A8396"/>
        </w:rPr>
        <w:t xml:space="preserve"> </w:t>
      </w:r>
      <w:r w:rsidR="4BFB5D83" w:rsidRPr="5E508D07">
        <w:rPr>
          <w:rFonts w:ascii="Calibri" w:eastAsia="Calibri" w:hAnsi="Calibri" w:cs="Calibri"/>
          <w:b/>
          <w:bCs/>
          <w:color w:val="2A8396"/>
        </w:rPr>
        <w:t>26 ;</w:t>
      </w:r>
      <w:r w:rsidR="2481CFD4" w:rsidRPr="5E508D07">
        <w:rPr>
          <w:rFonts w:ascii="Calibri" w:eastAsia="Calibri" w:hAnsi="Calibri" w:cs="Calibri"/>
          <w:b/>
          <w:bCs/>
          <w:color w:val="2A8396"/>
        </w:rPr>
        <w:t xml:space="preserve"> </w:t>
      </w:r>
      <w:r w:rsidR="29303D9B" w:rsidRPr="5E508D07">
        <w:rPr>
          <w:rFonts w:ascii="Calibri" w:eastAsia="Calibri" w:hAnsi="Calibri" w:cs="Calibri"/>
          <w:b/>
          <w:bCs/>
          <w:color w:val="2A8396"/>
        </w:rPr>
        <w:t>28 ;</w:t>
      </w:r>
      <w:r w:rsidR="2481CFD4" w:rsidRPr="5E508D07">
        <w:rPr>
          <w:rFonts w:ascii="Calibri" w:eastAsia="Calibri" w:hAnsi="Calibri" w:cs="Calibri"/>
          <w:b/>
          <w:bCs/>
          <w:color w:val="2A8396"/>
        </w:rPr>
        <w:t xml:space="preserve"> </w:t>
      </w:r>
      <w:r w:rsidR="21DB2C7C" w:rsidRPr="5E508D07">
        <w:rPr>
          <w:rFonts w:ascii="Calibri" w:eastAsia="Calibri" w:hAnsi="Calibri" w:cs="Calibri"/>
          <w:b/>
          <w:bCs/>
          <w:color w:val="2A8396"/>
        </w:rPr>
        <w:t>32 ;</w:t>
      </w:r>
      <w:r w:rsidR="2481CFD4" w:rsidRPr="5E508D07">
        <w:rPr>
          <w:rFonts w:ascii="Calibri" w:eastAsia="Calibri" w:hAnsi="Calibri" w:cs="Calibri"/>
          <w:b/>
          <w:bCs/>
          <w:color w:val="2A8396"/>
        </w:rPr>
        <w:t xml:space="preserve"> </w:t>
      </w:r>
      <w:r w:rsidR="33FC7E0D" w:rsidRPr="5E508D07">
        <w:rPr>
          <w:rFonts w:ascii="Calibri" w:eastAsia="Calibri" w:hAnsi="Calibri" w:cs="Calibri"/>
          <w:b/>
          <w:bCs/>
          <w:color w:val="2A8396"/>
        </w:rPr>
        <w:t>38 ;</w:t>
      </w:r>
      <w:r w:rsidR="2481CFD4" w:rsidRPr="5E508D07">
        <w:rPr>
          <w:rFonts w:ascii="Calibri" w:eastAsia="Calibri" w:hAnsi="Calibri" w:cs="Calibri"/>
          <w:b/>
          <w:bCs/>
          <w:color w:val="2A8396"/>
        </w:rPr>
        <w:t xml:space="preserve"> 42</w:t>
      </w:r>
      <w:r w:rsidR="2425DCEE" w:rsidRPr="5E508D07">
        <w:rPr>
          <w:rFonts w:ascii="Calibri" w:eastAsia="Calibri" w:hAnsi="Calibri" w:cs="Calibri"/>
          <w:b/>
          <w:bCs/>
          <w:color w:val="2A8396"/>
        </w:rPr>
        <w:t>) :</w:t>
      </w:r>
      <w:r>
        <w:br/>
      </w:r>
      <w:r w:rsidRPr="5E508D07">
        <w:rPr>
          <w:rFonts w:ascii="Calibri" w:eastAsia="Calibri" w:hAnsi="Calibri" w:cs="Calibri"/>
          <w:color w:val="000000" w:themeColor="text1"/>
        </w:rPr>
        <w:t xml:space="preserve">L’animateur lit la question et </w:t>
      </w:r>
      <w:r w:rsidRPr="5E508D07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seuls les joueurs du groupe </w:t>
      </w:r>
      <w:r w:rsidRPr="5E508D07">
        <w:rPr>
          <w:rFonts w:ascii="Calibri" w:eastAsia="Calibri" w:hAnsi="Calibri" w:cs="Calibri"/>
          <w:color w:val="000000" w:themeColor="text1"/>
        </w:rPr>
        <w:t>sont invités à y répondre.</w:t>
      </w:r>
      <w:r>
        <w:br/>
      </w:r>
      <w:r w:rsidRPr="5E508D07">
        <w:rPr>
          <w:rFonts w:ascii="Calibri" w:eastAsia="Calibri" w:hAnsi="Calibri" w:cs="Calibri"/>
          <w:color w:val="000000" w:themeColor="text1"/>
        </w:rPr>
        <w:t>Ce sont des cases actualisation : il n’y a pas de bonnes ou mauvaises réponses, c’est l’occasion de témoigner personnellement.</w:t>
      </w:r>
    </w:p>
    <w:p w14:paraId="2A66D835" w14:textId="2CB0916A" w:rsidR="009D3594" w:rsidRDefault="75D0C459" w:rsidP="5E508D07">
      <w:pPr>
        <w:pStyle w:val="Paragraphedeliste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 w:rsidRPr="5E508D07">
        <w:rPr>
          <w:rFonts w:ascii="Calibri" w:eastAsia="Calibri" w:hAnsi="Calibri" w:cs="Calibri"/>
          <w:b/>
          <w:bCs/>
          <w:color w:val="000000" w:themeColor="text1"/>
        </w:rPr>
        <w:t xml:space="preserve">Une case avec </w:t>
      </w:r>
      <w:r w:rsidR="1E52296A" w:rsidRPr="5E508D07">
        <w:rPr>
          <w:rFonts w:ascii="Calibri" w:eastAsia="Calibri" w:hAnsi="Calibri" w:cs="Calibri"/>
          <w:b/>
          <w:bCs/>
          <w:color w:val="000000" w:themeColor="text1"/>
        </w:rPr>
        <w:t xml:space="preserve">le bas d’une échelle (n° 3 ; 8 ; 14 ; 21 ; </w:t>
      </w:r>
      <w:r w:rsidR="519D0731" w:rsidRPr="5E508D07">
        <w:rPr>
          <w:rFonts w:ascii="Calibri" w:eastAsia="Calibri" w:hAnsi="Calibri" w:cs="Calibri"/>
          <w:b/>
          <w:bCs/>
          <w:color w:val="000000" w:themeColor="text1"/>
        </w:rPr>
        <w:t xml:space="preserve">27 ; 35 ; </w:t>
      </w:r>
      <w:r w:rsidR="424D6351" w:rsidRPr="5E508D07">
        <w:rPr>
          <w:rFonts w:ascii="Calibri" w:eastAsia="Calibri" w:hAnsi="Calibri" w:cs="Calibri"/>
          <w:b/>
          <w:bCs/>
          <w:color w:val="000000" w:themeColor="text1"/>
        </w:rPr>
        <w:t>37)</w:t>
      </w:r>
      <w:r w:rsidR="519D0731" w:rsidRPr="5E508D07">
        <w:rPr>
          <w:rFonts w:ascii="Calibri" w:eastAsia="Calibri" w:hAnsi="Calibri" w:cs="Calibri"/>
          <w:b/>
          <w:bCs/>
          <w:color w:val="000000" w:themeColor="text1"/>
        </w:rPr>
        <w:t xml:space="preserve"> : </w:t>
      </w:r>
      <w:r w:rsidR="519D0731" w:rsidRPr="5E508D07">
        <w:rPr>
          <w:rFonts w:ascii="Calibri" w:eastAsia="Calibri" w:hAnsi="Calibri" w:cs="Calibri"/>
          <w:color w:val="000000" w:themeColor="text1"/>
        </w:rPr>
        <w:t>le joueur monte jusqu’à la case en haut de l’échelle</w:t>
      </w:r>
      <w:r w:rsidR="7288AE70" w:rsidRPr="5E508D07">
        <w:rPr>
          <w:rFonts w:ascii="Calibri" w:eastAsia="Calibri" w:hAnsi="Calibri" w:cs="Calibri"/>
          <w:color w:val="000000" w:themeColor="text1"/>
        </w:rPr>
        <w:t>.</w:t>
      </w:r>
    </w:p>
    <w:p w14:paraId="4CF77E67" w14:textId="0950C5B6" w:rsidR="009D3594" w:rsidRDefault="6C35B050" w:rsidP="66F3158A">
      <w:pPr>
        <w:pStyle w:val="Paragraphedeliste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5E508D07">
        <w:rPr>
          <w:rFonts w:ascii="Calibri" w:eastAsia="Calibri" w:hAnsi="Calibri" w:cs="Calibri"/>
          <w:b/>
          <w:bCs/>
          <w:color w:val="000000" w:themeColor="text1"/>
        </w:rPr>
        <w:t>Une case avec le haut d’une corde (n° 19 ; 25 ; 41) :</w:t>
      </w:r>
      <w:r w:rsidRPr="5E508D07">
        <w:rPr>
          <w:rFonts w:ascii="Calibri" w:eastAsia="Calibri" w:hAnsi="Calibri" w:cs="Calibri"/>
          <w:color w:val="000000" w:themeColor="text1"/>
        </w:rPr>
        <w:t xml:space="preserve"> le joueur descend jusqu’à la case en </w:t>
      </w:r>
      <w:r w:rsidR="3BDE06E5" w:rsidRPr="5E508D07">
        <w:rPr>
          <w:rFonts w:ascii="Calibri" w:eastAsia="Calibri" w:hAnsi="Calibri" w:cs="Calibri"/>
          <w:color w:val="000000" w:themeColor="text1"/>
        </w:rPr>
        <w:t>bas de la corde.</w:t>
      </w:r>
    </w:p>
    <w:p w14:paraId="51D8BF89" w14:textId="4C3487A6" w:rsidR="009D3594" w:rsidRDefault="63770B7B" w:rsidP="3D5560F2">
      <w:pPr>
        <w:pStyle w:val="Paragraphedeliste"/>
        <w:numPr>
          <w:ilvl w:val="0"/>
          <w:numId w:val="1"/>
        </w:numPr>
        <w:spacing w:after="200" w:line="276" w:lineRule="auto"/>
      </w:pPr>
      <w:r w:rsidRPr="3D5560F2">
        <w:rPr>
          <w:rFonts w:ascii="Calibri" w:eastAsia="Calibri" w:hAnsi="Calibri" w:cs="Calibri"/>
          <w:b/>
          <w:bCs/>
          <w:color w:val="000000" w:themeColor="text1"/>
        </w:rPr>
        <w:t xml:space="preserve">Une case avec une image et un texte </w:t>
      </w:r>
      <w:r w:rsidRPr="3D5560F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OU </w:t>
      </w:r>
      <w:r w:rsidRPr="3D5560F2">
        <w:rPr>
          <w:rFonts w:ascii="Calibri" w:eastAsia="Calibri" w:hAnsi="Calibri" w:cs="Calibri"/>
          <w:b/>
          <w:bCs/>
          <w:color w:val="000000" w:themeColor="text1"/>
        </w:rPr>
        <w:t xml:space="preserve">un texte : </w:t>
      </w:r>
      <w:r w:rsidR="7AD81FC6" w:rsidRPr="3D5560F2">
        <w:rPr>
          <w:rFonts w:ascii="Calibri" w:eastAsia="Calibri" w:hAnsi="Calibri" w:cs="Calibri"/>
          <w:color w:val="000000" w:themeColor="text1"/>
        </w:rPr>
        <w:t>Le joueur lit le texte et suit la consigne s’il y en a une.</w:t>
      </w:r>
    </w:p>
    <w:p w14:paraId="23A14EBA" w14:textId="5BB664E8" w:rsidR="009D3594" w:rsidRDefault="63770B7B" w:rsidP="66F3158A">
      <w:pPr>
        <w:pStyle w:val="Paragraphedeliste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5E508D07">
        <w:rPr>
          <w:rFonts w:ascii="Calibri" w:eastAsia="Calibri" w:hAnsi="Calibri" w:cs="Calibri"/>
          <w:b/>
          <w:bCs/>
          <w:color w:val="000000" w:themeColor="text1"/>
        </w:rPr>
        <w:t xml:space="preserve">Une case avec </w:t>
      </w:r>
      <w:r w:rsidR="75D0C459" w:rsidRPr="5E508D07">
        <w:rPr>
          <w:rFonts w:ascii="Calibri" w:eastAsia="Calibri" w:hAnsi="Calibri" w:cs="Calibri"/>
          <w:b/>
          <w:bCs/>
          <w:color w:val="000000" w:themeColor="text1"/>
        </w:rPr>
        <w:t>une image seulement</w:t>
      </w:r>
      <w:r w:rsidR="23F866BF" w:rsidRPr="5E508D0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75D0C459" w:rsidRPr="5E508D07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75D0C459" w:rsidRPr="5E508D07">
        <w:rPr>
          <w:rFonts w:ascii="Calibri" w:eastAsia="Calibri" w:hAnsi="Calibri" w:cs="Calibri"/>
          <w:color w:val="000000" w:themeColor="text1"/>
        </w:rPr>
        <w:t>Rien ne se passe.</w:t>
      </w:r>
    </w:p>
    <w:p w14:paraId="1949390F" w14:textId="609D530B" w:rsidR="009D3594" w:rsidRDefault="75D0C459" w:rsidP="559662E6">
      <w:pPr>
        <w:spacing w:after="200" w:line="276" w:lineRule="auto"/>
        <w:ind w:left="737"/>
        <w:rPr>
          <w:rFonts w:ascii="Calibri" w:eastAsia="Calibri" w:hAnsi="Calibri" w:cs="Calibri"/>
          <w:color w:val="000000" w:themeColor="text1"/>
        </w:rPr>
      </w:pPr>
      <w:r w:rsidRPr="559662E6">
        <w:rPr>
          <w:rFonts w:ascii="Calibri" w:eastAsia="Calibri" w:hAnsi="Calibri" w:cs="Calibri"/>
          <w:color w:val="000000" w:themeColor="text1"/>
        </w:rPr>
        <w:t>4/</w:t>
      </w:r>
      <w:r w:rsidRPr="559662E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559662E6">
        <w:rPr>
          <w:rFonts w:ascii="Calibri" w:eastAsia="Calibri" w:hAnsi="Calibri" w:cs="Calibri"/>
          <w:color w:val="000000" w:themeColor="text1"/>
        </w:rPr>
        <w:t>Le joueur donne le dé au groupe se trouvant à sa gauche.</w:t>
      </w:r>
    </w:p>
    <w:p w14:paraId="43CBB781" w14:textId="41F60BEC" w:rsidR="009D3594" w:rsidRDefault="0DEC4214" w:rsidP="559662E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59662E6">
        <w:rPr>
          <w:rFonts w:ascii="Calibri" w:eastAsia="Calibri" w:hAnsi="Calibri" w:cs="Calibri"/>
          <w:color w:val="000000" w:themeColor="text1"/>
          <w:sz w:val="28"/>
          <w:szCs w:val="28"/>
        </w:rPr>
        <w:lastRenderedPageBreak/>
        <w:t>NB : les questions sont à poser dans l’ordre des numéros.</w:t>
      </w:r>
      <w:r w:rsidR="00D466E0">
        <w:br/>
      </w:r>
      <w:r w:rsidR="257FE927" w:rsidRPr="559662E6">
        <w:rPr>
          <w:rFonts w:ascii="Calibri" w:eastAsia="Calibri" w:hAnsi="Calibri" w:cs="Calibri"/>
          <w:color w:val="000000" w:themeColor="text1"/>
          <w:sz w:val="28"/>
          <w:szCs w:val="28"/>
        </w:rPr>
        <w:t>Si toutes les questions ont été posées, on passe au groupe suivant.</w:t>
      </w:r>
    </w:p>
    <w:p w14:paraId="4F984EA6" w14:textId="4C6FC5DD" w:rsidR="009D3594" w:rsidRPr="00A75523" w:rsidRDefault="75D0C459" w:rsidP="559662E6">
      <w:pPr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00A75523">
        <w:rPr>
          <w:rFonts w:ascii="Calibri" w:eastAsia="Calibri" w:hAnsi="Calibri" w:cs="Calibri"/>
          <w:b/>
          <w:bCs/>
          <w:sz w:val="40"/>
          <w:szCs w:val="40"/>
        </w:rPr>
        <w:t xml:space="preserve">Listes des questions </w:t>
      </w:r>
    </w:p>
    <w:p w14:paraId="7F3A1373" w14:textId="420977E4" w:rsidR="009D3594" w:rsidRPr="00A75523" w:rsidRDefault="75C9907F" w:rsidP="5E508D07">
      <w:pPr>
        <w:rPr>
          <w:rFonts w:ascii="Calibri" w:eastAsia="Calibri" w:hAnsi="Calibri" w:cs="Calibri"/>
          <w:color w:val="000000" w:themeColor="text1"/>
          <w:sz w:val="26"/>
          <w:szCs w:val="26"/>
          <w:lang w:val="en-US"/>
        </w:rPr>
      </w:pPr>
      <w:r w:rsidRPr="5E508D07">
        <w:rPr>
          <w:rFonts w:ascii="Calibri" w:eastAsia="Calibri" w:hAnsi="Calibri" w:cs="Calibri"/>
          <w:b/>
          <w:bCs/>
          <w:color w:val="ED53BF"/>
          <w:sz w:val="26"/>
          <w:szCs w:val="26"/>
          <w:u w:val="single"/>
        </w:rPr>
        <w:t>Pour les cases ? (cases n° 5 ; 10 ; 17 ; 20 ; 29 ; 34 ; 40 ; 44) :</w:t>
      </w:r>
      <w:r w:rsidR="75D0C459" w:rsidRPr="5E508D07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n-US"/>
        </w:rPr>
        <w:t xml:space="preserve">         </w:t>
      </w:r>
    </w:p>
    <w:p w14:paraId="5A87B7DD" w14:textId="74FF51E1" w:rsidR="009D3594" w:rsidRPr="00A75523" w:rsidRDefault="75D0C459" w:rsidP="5E508D07">
      <w:pPr>
        <w:spacing w:before="18" w:line="308" w:lineRule="exact"/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</w:pPr>
      <w:r w:rsidRPr="5E508D07"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</w:rPr>
        <w:t>1/ De quoi peuvent parler les disciples entre eux ? Que s’est-il passé à Jérusalem ?</w:t>
      </w:r>
    </w:p>
    <w:p w14:paraId="29099E88" w14:textId="228F4737" w:rsidR="009D3594" w:rsidRPr="00A75523" w:rsidRDefault="0501825F" w:rsidP="5E508D07">
      <w:pPr>
        <w:spacing w:before="18" w:line="308" w:lineRule="exact"/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</w:rPr>
      </w:pPr>
      <w:r w:rsidRPr="5E508D07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Après un temps de partage avec les enfants de </w:t>
      </w:r>
      <w:r w:rsidR="75D0C459" w:rsidRPr="5E508D07">
        <w:rPr>
          <w:rFonts w:ascii="Calibri" w:eastAsia="Calibri" w:hAnsi="Calibri" w:cs="Calibri"/>
          <w:color w:val="000000" w:themeColor="text1"/>
          <w:sz w:val="26"/>
          <w:szCs w:val="26"/>
        </w:rPr>
        <w:t>l’équipe</w:t>
      </w:r>
      <w:r w:rsidR="0F79DF95" w:rsidRPr="5E508D07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, l’animateur demande </w:t>
      </w:r>
      <w:r w:rsidR="75D0C459" w:rsidRPr="5E508D07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: </w:t>
      </w:r>
      <w:r>
        <w:br/>
      </w:r>
      <w:r w:rsidR="37DAFCB3" w:rsidRPr="5E508D07"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</w:rPr>
        <w:t>à votre avis, p</w:t>
      </w:r>
      <w:r w:rsidR="75D0C459" w:rsidRPr="5E508D07"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</w:rPr>
        <w:t>ourquoi Jésus a-t-il accepté de mourir sur la croix ?</w:t>
      </w:r>
    </w:p>
    <w:p w14:paraId="2F2699DA" w14:textId="2ED6001E" w:rsidR="009D3594" w:rsidRPr="00A75523" w:rsidRDefault="75D0C459" w:rsidP="5E508D07">
      <w:pPr>
        <w:spacing w:before="18" w:line="308" w:lineRule="exact"/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</w:pPr>
      <w:r w:rsidRPr="5E508D07"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</w:rPr>
        <w:t xml:space="preserve">2/ Pourquoi les disciples ne reconnaissent-ils pas Jésus quand il s’approche ? </w:t>
      </w:r>
    </w:p>
    <w:p w14:paraId="00DAF900" w14:textId="3EA09274" w:rsidR="009D3594" w:rsidRPr="00A75523" w:rsidRDefault="4CAA95E3" w:rsidP="5E508D07">
      <w:pPr>
        <w:spacing w:before="18" w:line="308" w:lineRule="exact"/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</w:pPr>
      <w:r w:rsidRPr="5E508D07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Après un temps de partage avec les enfants de l’équipe, l’animateur demande : </w:t>
      </w:r>
      <w:r>
        <w:br/>
      </w:r>
      <w:r w:rsidR="75D0C459" w:rsidRPr="5E508D07"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</w:rPr>
        <w:t>que répondriez-vous à quelqu’un qui vous demande : Qui est Jésus ?</w:t>
      </w:r>
    </w:p>
    <w:p w14:paraId="4864F31B" w14:textId="74315171" w:rsidR="009D3594" w:rsidRPr="00A75523" w:rsidRDefault="75D0C459" w:rsidP="5E508D07">
      <w:pPr>
        <w:spacing w:before="18" w:line="308" w:lineRule="exact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E508D07">
        <w:rPr>
          <w:rFonts w:ascii="Calibri" w:eastAsia="Calibri" w:hAnsi="Calibri" w:cs="Calibri"/>
          <w:color w:val="000000" w:themeColor="text1"/>
          <w:sz w:val="26"/>
          <w:szCs w:val="26"/>
        </w:rPr>
        <w:t>(</w:t>
      </w:r>
      <w:r w:rsidR="5F3E3E84" w:rsidRPr="5E508D07">
        <w:rPr>
          <w:rFonts w:ascii="Calibri" w:eastAsia="Calibri" w:hAnsi="Calibri" w:cs="Calibri"/>
          <w:color w:val="000000" w:themeColor="text1"/>
          <w:sz w:val="26"/>
          <w:szCs w:val="26"/>
        </w:rPr>
        <w:t>L’animateur écrit les réponses sur une affiche sur laquelle se trouve la question : Qui est Jésus ?)</w:t>
      </w:r>
    </w:p>
    <w:p w14:paraId="70261BF9" w14:textId="2C0AAD5A" w:rsidR="009D3594" w:rsidRPr="00A75523" w:rsidRDefault="75D0C459" w:rsidP="5E508D07">
      <w:pPr>
        <w:spacing w:before="18" w:line="308" w:lineRule="exact"/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</w:pPr>
      <w:r w:rsidRPr="5E508D07"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</w:rPr>
        <w:t>3/ Pourquoi les disciples sont-ils tristes ?</w:t>
      </w:r>
    </w:p>
    <w:p w14:paraId="2398354E" w14:textId="3283729B" w:rsidR="009D3594" w:rsidRPr="00A75523" w:rsidRDefault="75D0C459" w:rsidP="5E508D07">
      <w:pPr>
        <w:spacing w:before="18" w:line="308" w:lineRule="exact"/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</w:pPr>
      <w:r w:rsidRPr="5E508D07"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</w:rPr>
        <w:t xml:space="preserve">4/ Un prophète, c’est quelqu’un qui parle au nom de Dieu, c’est un porte-parole de Dieu. Connaissez-vous des prophètes ? </w:t>
      </w:r>
    </w:p>
    <w:p w14:paraId="45115E44" w14:textId="3693B36C" w:rsidR="009D3594" w:rsidRPr="00A75523" w:rsidRDefault="75D0C459" w:rsidP="5E508D07">
      <w:pPr>
        <w:spacing w:before="18" w:line="308" w:lineRule="exact"/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</w:pPr>
      <w:r w:rsidRPr="5E508D07"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</w:rPr>
        <w:t>5/ Que racontent les femmes ? Qu’en pensez-vous ?</w:t>
      </w:r>
    </w:p>
    <w:p w14:paraId="097ED463" w14:textId="5D96B34F" w:rsidR="009D3594" w:rsidRPr="00A75523" w:rsidRDefault="75D0C459" w:rsidP="5E508D07">
      <w:pPr>
        <w:spacing w:before="18" w:line="308" w:lineRule="exact"/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</w:pPr>
      <w:r w:rsidRPr="5E508D07"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</w:rPr>
        <w:t>6/ En arrivant près d’Emmaüs, pourquoi Jésus fait-il semblant d’aller plus loin ?</w:t>
      </w:r>
    </w:p>
    <w:p w14:paraId="496FEAD2" w14:textId="65F5B1B1" w:rsidR="009D3594" w:rsidRPr="00A75523" w:rsidRDefault="75D0C459" w:rsidP="5E508D07">
      <w:pPr>
        <w:spacing w:before="18" w:line="308" w:lineRule="exact"/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</w:pPr>
      <w:r w:rsidRPr="5E508D07"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</w:rPr>
        <w:t>7/ Pourquoi Jésus disparaît, n’est plus visible, quand les disciples le reconnaissent ?</w:t>
      </w:r>
    </w:p>
    <w:p w14:paraId="0798D709" w14:textId="4B4EF579" w:rsidR="009D3594" w:rsidRPr="00A75523" w:rsidRDefault="75D0C459" w:rsidP="5E508D07">
      <w:pPr>
        <w:spacing w:before="18" w:line="308" w:lineRule="exact"/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</w:pPr>
      <w:r w:rsidRPr="5E508D07"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</w:rPr>
        <w:t>8/ Pourquoi les disciples retournent-ils à Jérusalem si vite après avoir reconnu la présence de Jésus ?</w:t>
      </w:r>
    </w:p>
    <w:p w14:paraId="273EE46C" w14:textId="2B9F662D" w:rsidR="66F3158A" w:rsidRPr="00A75523" w:rsidRDefault="66F3158A" w:rsidP="5E508D07">
      <w:pPr>
        <w:spacing w:before="18" w:line="308" w:lineRule="exact"/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</w:rPr>
      </w:pPr>
    </w:p>
    <w:p w14:paraId="35E92C35" w14:textId="282F3E36" w:rsidR="559662E6" w:rsidRPr="00A75523" w:rsidRDefault="450AB3A9" w:rsidP="5E508D07">
      <w:pPr>
        <w:spacing w:before="18" w:line="308" w:lineRule="exact"/>
        <w:rPr>
          <w:rFonts w:ascii="Calibri" w:eastAsia="Calibri" w:hAnsi="Calibri" w:cs="Calibri"/>
          <w:b/>
          <w:bCs/>
          <w:color w:val="0B769F" w:themeColor="accent4" w:themeShade="BF"/>
          <w:sz w:val="26"/>
          <w:szCs w:val="26"/>
        </w:rPr>
      </w:pPr>
      <w:r w:rsidRPr="5E508D07">
        <w:rPr>
          <w:rFonts w:ascii="Calibri" w:eastAsia="Calibri" w:hAnsi="Calibri" w:cs="Calibri"/>
          <w:b/>
          <w:bCs/>
          <w:color w:val="0B769F" w:themeColor="accent4" w:themeShade="BF"/>
          <w:sz w:val="26"/>
          <w:szCs w:val="26"/>
          <w:u w:val="single"/>
        </w:rPr>
        <w:t>Pour les c</w:t>
      </w:r>
      <w:r w:rsidR="39F1C55B" w:rsidRPr="5E508D07">
        <w:rPr>
          <w:rFonts w:ascii="Calibri" w:eastAsia="Calibri" w:hAnsi="Calibri" w:cs="Calibri"/>
          <w:b/>
          <w:bCs/>
          <w:color w:val="0B769F" w:themeColor="accent4" w:themeShade="BF"/>
          <w:sz w:val="26"/>
          <w:szCs w:val="26"/>
          <w:u w:val="single"/>
        </w:rPr>
        <w:t>ases bleues (n° 7 ; 13 ; 18 ; 22 ; 26 ; 28 ; 32 ; 38 ; 42)</w:t>
      </w:r>
      <w:r w:rsidR="31EB3E78" w:rsidRPr="5E508D07">
        <w:rPr>
          <w:rFonts w:ascii="Calibri" w:eastAsia="Calibri" w:hAnsi="Calibri" w:cs="Calibri"/>
          <w:b/>
          <w:bCs/>
          <w:color w:val="0B769F" w:themeColor="accent4" w:themeShade="BF"/>
          <w:sz w:val="26"/>
          <w:szCs w:val="26"/>
          <w:u w:val="single"/>
        </w:rPr>
        <w:t xml:space="preserve"> :</w:t>
      </w:r>
      <w:r>
        <w:br/>
      </w:r>
    </w:p>
    <w:p w14:paraId="30F85C2B" w14:textId="54D0E622" w:rsidR="009D3594" w:rsidRPr="00A75523" w:rsidRDefault="75D0C459" w:rsidP="5E508D07">
      <w:pPr>
        <w:spacing w:before="18" w:line="308" w:lineRule="exact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E508D07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 xml:space="preserve">1/ </w:t>
      </w:r>
      <w:r w:rsidRPr="5E508D07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Les deux disciples sont tristes – </w:t>
      </w:r>
      <w:r w:rsidRPr="5E508D07"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</w:rPr>
        <w:t>Et toi, qu’est-ce qui te rend triste ?</w:t>
      </w:r>
    </w:p>
    <w:p w14:paraId="5B836415" w14:textId="041E8E59" w:rsidR="009D3594" w:rsidRPr="00A75523" w:rsidRDefault="75D0C459" w:rsidP="5E508D07">
      <w:pPr>
        <w:spacing w:before="18" w:line="308" w:lineRule="exact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E508D07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 xml:space="preserve">2/ </w:t>
      </w:r>
      <w:r w:rsidRPr="5E508D07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Les disciples ne reconnaissent pas Jésus – </w:t>
      </w:r>
      <w:r w:rsidRPr="5E508D07"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</w:rPr>
        <w:t xml:space="preserve">Dans ta vie, y a-t-il des moments où tu te poses des questions sur la présence de Jésus ? Des moments où tu doutes de son existence ? </w:t>
      </w:r>
    </w:p>
    <w:p w14:paraId="6BDBA8F6" w14:textId="0BD39779" w:rsidR="009D3594" w:rsidRPr="00A75523" w:rsidRDefault="75D0C459" w:rsidP="5E508D07">
      <w:pPr>
        <w:spacing w:before="18" w:line="308" w:lineRule="exact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E508D07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 xml:space="preserve">3/ </w:t>
      </w:r>
      <w:r w:rsidRPr="5E508D07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Jésus vient à leur rencontre. Ses paroles leur réchauffent le cœur – </w:t>
      </w:r>
      <w:r w:rsidRPr="5E508D07"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</w:rPr>
        <w:t>Et toi, est-ce que tu te souviens de paroles qui t’ont fait chaud au cœur ?</w:t>
      </w:r>
    </w:p>
    <w:p w14:paraId="61122EB3" w14:textId="1969D7EF" w:rsidR="009D3594" w:rsidRPr="00A75523" w:rsidRDefault="75D0C459" w:rsidP="5E508D07">
      <w:pPr>
        <w:spacing w:before="18" w:line="308" w:lineRule="exact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E508D07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 xml:space="preserve">4/ </w:t>
      </w:r>
      <w:r w:rsidRPr="5E508D07">
        <w:rPr>
          <w:rFonts w:ascii="Calibri" w:eastAsia="Calibri" w:hAnsi="Calibri" w:cs="Calibri"/>
          <w:color w:val="000000" w:themeColor="text1"/>
          <w:sz w:val="26"/>
          <w:szCs w:val="26"/>
        </w:rPr>
        <w:t>Jésus écoute les disciples lui parler –</w:t>
      </w:r>
      <w:r w:rsidRPr="5E508D07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 xml:space="preserve"> </w:t>
      </w:r>
      <w:r w:rsidRPr="5E508D07"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</w:rPr>
        <w:t>Et toi, parles-tu à Jésus ? Penses-tu qu’il prenne le temps de t’écouter ?</w:t>
      </w:r>
    </w:p>
    <w:p w14:paraId="1DB94639" w14:textId="70ED4837" w:rsidR="009D3594" w:rsidRPr="00A75523" w:rsidRDefault="75D0C459" w:rsidP="5E508D07">
      <w:pPr>
        <w:spacing w:before="18" w:line="308" w:lineRule="exact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E508D07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 xml:space="preserve">5/ </w:t>
      </w:r>
      <w:r w:rsidRPr="5E508D07">
        <w:rPr>
          <w:rFonts w:ascii="Calibri" w:eastAsia="Calibri" w:hAnsi="Calibri" w:cs="Calibri"/>
          <w:color w:val="000000" w:themeColor="text1"/>
          <w:sz w:val="26"/>
          <w:szCs w:val="26"/>
        </w:rPr>
        <w:t>Les disciples invitent Jésus à rester avec eux –</w:t>
      </w:r>
      <w:r w:rsidRPr="5E508D07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 xml:space="preserve"> </w:t>
      </w:r>
      <w:r w:rsidRPr="5E508D07"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</w:rPr>
        <w:t>Est-ce que parfois tu as envie que Jésus reste avec toi ?</w:t>
      </w:r>
    </w:p>
    <w:p w14:paraId="0A9A01F1" w14:textId="1D06C7E4" w:rsidR="559662E6" w:rsidRPr="00A75523" w:rsidRDefault="75D0C459" w:rsidP="5E508D07">
      <w:pPr>
        <w:spacing w:before="18" w:line="308" w:lineRule="exact"/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</w:rPr>
      </w:pPr>
      <w:r w:rsidRPr="5E508D07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 xml:space="preserve">6/ </w:t>
      </w:r>
      <w:r w:rsidRPr="5E508D07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Jésus est ressuscité – </w:t>
      </w:r>
      <w:r w:rsidRPr="5E508D07"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</w:rPr>
        <w:t>Qu’est-ce que cela veut dire pour toi ? Comment le dirais-tu à d’autres ?</w:t>
      </w:r>
    </w:p>
    <w:p w14:paraId="65C15B7C" w14:textId="3A282215" w:rsidR="66F3158A" w:rsidRPr="00A75523" w:rsidRDefault="66F3158A" w:rsidP="5E508D07">
      <w:pPr>
        <w:spacing w:before="18" w:line="308" w:lineRule="exact"/>
        <w:rPr>
          <w:rFonts w:ascii="Calibri" w:eastAsia="Calibri" w:hAnsi="Calibri" w:cs="Calibri"/>
          <w:b/>
          <w:bCs/>
          <w:i/>
          <w:iCs/>
          <w:color w:val="000000" w:themeColor="text1"/>
          <w:sz w:val="26"/>
          <w:szCs w:val="26"/>
        </w:rPr>
      </w:pPr>
    </w:p>
    <w:p w14:paraId="3BFEFB25" w14:textId="42D362B2" w:rsidR="009D3594" w:rsidRDefault="75D0C459" w:rsidP="5E508D07">
      <w:pPr>
        <w:rPr>
          <w:rFonts w:ascii="Calibri" w:eastAsia="Calibri" w:hAnsi="Calibri" w:cs="Calibri"/>
          <w:sz w:val="26"/>
          <w:szCs w:val="26"/>
        </w:rPr>
      </w:pPr>
      <w:r w:rsidRPr="5E508D07">
        <w:rPr>
          <w:rFonts w:ascii="Calibri" w:eastAsia="Calibri" w:hAnsi="Calibri" w:cs="Calibri"/>
          <w:b/>
          <w:bCs/>
          <w:color w:val="0B769F" w:themeColor="accent4" w:themeShade="BF"/>
          <w:sz w:val="26"/>
          <w:szCs w:val="26"/>
          <w:u w:val="single"/>
        </w:rPr>
        <w:t xml:space="preserve">Fin du jeu : </w:t>
      </w:r>
      <w:r w:rsidRPr="5E508D07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Le jeu se termine quand l’un des groupes a atteint la case </w:t>
      </w:r>
      <w:r w:rsidR="78C937F5" w:rsidRPr="5E508D07">
        <w:rPr>
          <w:rFonts w:ascii="Calibri" w:eastAsia="Calibri" w:hAnsi="Calibri" w:cs="Calibri"/>
          <w:color w:val="000000" w:themeColor="text1"/>
          <w:sz w:val="26"/>
          <w:szCs w:val="26"/>
        </w:rPr>
        <w:t>arrivée</w:t>
      </w:r>
      <w:r w:rsidR="78C937F5" w:rsidRPr="5E508D07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 xml:space="preserve">. </w:t>
      </w:r>
      <w:r w:rsidR="34836AA0" w:rsidRPr="5E508D07">
        <w:rPr>
          <w:rFonts w:ascii="Calibri" w:eastAsia="Calibri" w:hAnsi="Calibri" w:cs="Calibri"/>
          <w:color w:val="000000" w:themeColor="text1"/>
          <w:sz w:val="26"/>
          <w:szCs w:val="26"/>
        </w:rPr>
        <w:t>L’animateur félicite toute l’équipe</w:t>
      </w:r>
      <w:r w:rsidR="11344BF5" w:rsidRPr="5E508D07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 et proclame : </w:t>
      </w:r>
      <w:r w:rsidR="11344BF5" w:rsidRPr="5E508D07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 xml:space="preserve"> Bonne Nouvelle : Jésus est ressuscité !</w:t>
      </w:r>
    </w:p>
    <w:sectPr w:rsidR="009D359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497E2"/>
    <w:multiLevelType w:val="hybridMultilevel"/>
    <w:tmpl w:val="F2EE3B8C"/>
    <w:lvl w:ilvl="0" w:tplc="DA54518E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2AD46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C2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45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A0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0E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7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48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FAB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0884E"/>
    <w:multiLevelType w:val="hybridMultilevel"/>
    <w:tmpl w:val="C3449E10"/>
    <w:lvl w:ilvl="0" w:tplc="696837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7A4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20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8D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E0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823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82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03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86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E93D9"/>
    <w:multiLevelType w:val="hybridMultilevel"/>
    <w:tmpl w:val="CB0E7AC2"/>
    <w:lvl w:ilvl="0" w:tplc="E1AE77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76949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1CC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8C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64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4B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65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A9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C7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275981">
    <w:abstractNumId w:val="2"/>
  </w:num>
  <w:num w:numId="2" w16cid:durableId="1776561409">
    <w:abstractNumId w:val="1"/>
  </w:num>
  <w:num w:numId="3" w16cid:durableId="93724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63679C"/>
    <w:rsid w:val="00174AD1"/>
    <w:rsid w:val="00193F5D"/>
    <w:rsid w:val="002F6029"/>
    <w:rsid w:val="003A7049"/>
    <w:rsid w:val="004B010F"/>
    <w:rsid w:val="007C3EE6"/>
    <w:rsid w:val="00810D5F"/>
    <w:rsid w:val="00815A01"/>
    <w:rsid w:val="009D3594"/>
    <w:rsid w:val="00A75523"/>
    <w:rsid w:val="00D466E0"/>
    <w:rsid w:val="012800E1"/>
    <w:rsid w:val="01449980"/>
    <w:rsid w:val="021FE89C"/>
    <w:rsid w:val="0501825F"/>
    <w:rsid w:val="05E48380"/>
    <w:rsid w:val="063745A3"/>
    <w:rsid w:val="06AF650D"/>
    <w:rsid w:val="07F1CE28"/>
    <w:rsid w:val="08B1B017"/>
    <w:rsid w:val="091D0596"/>
    <w:rsid w:val="0A98AC1E"/>
    <w:rsid w:val="0AFF45C0"/>
    <w:rsid w:val="0B0066B6"/>
    <w:rsid w:val="0DEC4214"/>
    <w:rsid w:val="0EB6CB8E"/>
    <w:rsid w:val="0F5DFEDD"/>
    <w:rsid w:val="0F79DF95"/>
    <w:rsid w:val="110DF0ED"/>
    <w:rsid w:val="11344BF5"/>
    <w:rsid w:val="120F8C0D"/>
    <w:rsid w:val="126F2345"/>
    <w:rsid w:val="13DFFE23"/>
    <w:rsid w:val="15B04BAE"/>
    <w:rsid w:val="165C74A5"/>
    <w:rsid w:val="198D162A"/>
    <w:rsid w:val="1A2E927A"/>
    <w:rsid w:val="1C21F21A"/>
    <w:rsid w:val="1D7AEC29"/>
    <w:rsid w:val="1E52296A"/>
    <w:rsid w:val="1F0B1CA8"/>
    <w:rsid w:val="1F47CAAA"/>
    <w:rsid w:val="1FB4211C"/>
    <w:rsid w:val="215F2B54"/>
    <w:rsid w:val="21BE25E4"/>
    <w:rsid w:val="21DB2C7C"/>
    <w:rsid w:val="2222E81D"/>
    <w:rsid w:val="23F866BF"/>
    <w:rsid w:val="2425DCEE"/>
    <w:rsid w:val="2481CFD4"/>
    <w:rsid w:val="25231FFE"/>
    <w:rsid w:val="257FE927"/>
    <w:rsid w:val="29303D9B"/>
    <w:rsid w:val="2A397FAC"/>
    <w:rsid w:val="2B281D42"/>
    <w:rsid w:val="2B6A4D69"/>
    <w:rsid w:val="2D679AA5"/>
    <w:rsid w:val="2DBCAFFC"/>
    <w:rsid w:val="3113C72E"/>
    <w:rsid w:val="31EB3E78"/>
    <w:rsid w:val="3347CCD3"/>
    <w:rsid w:val="33D19CFB"/>
    <w:rsid w:val="33FC7E0D"/>
    <w:rsid w:val="3474FF6B"/>
    <w:rsid w:val="34836AA0"/>
    <w:rsid w:val="35C0D9AC"/>
    <w:rsid w:val="35D8DFBB"/>
    <w:rsid w:val="37DAFCB3"/>
    <w:rsid w:val="39F1C55B"/>
    <w:rsid w:val="3A2B2DCF"/>
    <w:rsid w:val="3B585EE3"/>
    <w:rsid w:val="3BB17A8D"/>
    <w:rsid w:val="3BDE06E5"/>
    <w:rsid w:val="3C5228DC"/>
    <w:rsid w:val="3D5560F2"/>
    <w:rsid w:val="3E79AC68"/>
    <w:rsid w:val="424D6351"/>
    <w:rsid w:val="433EF231"/>
    <w:rsid w:val="4364AE32"/>
    <w:rsid w:val="437DF8A3"/>
    <w:rsid w:val="44FB894D"/>
    <w:rsid w:val="450AB3A9"/>
    <w:rsid w:val="46858CB0"/>
    <w:rsid w:val="476B36EF"/>
    <w:rsid w:val="4929C8CA"/>
    <w:rsid w:val="49EE085E"/>
    <w:rsid w:val="4ABFF742"/>
    <w:rsid w:val="4B2A7C8E"/>
    <w:rsid w:val="4BFB5D83"/>
    <w:rsid w:val="4C02C182"/>
    <w:rsid w:val="4CAA95E3"/>
    <w:rsid w:val="4F91DDE1"/>
    <w:rsid w:val="4F9E3E97"/>
    <w:rsid w:val="4FE28973"/>
    <w:rsid w:val="50DED5CB"/>
    <w:rsid w:val="51350417"/>
    <w:rsid w:val="519D0731"/>
    <w:rsid w:val="52DC19A1"/>
    <w:rsid w:val="5357CDA4"/>
    <w:rsid w:val="53631F5E"/>
    <w:rsid w:val="53894CF2"/>
    <w:rsid w:val="540CB4AD"/>
    <w:rsid w:val="54FA45B8"/>
    <w:rsid w:val="559662E6"/>
    <w:rsid w:val="55C6707E"/>
    <w:rsid w:val="58194A6F"/>
    <w:rsid w:val="595EB38F"/>
    <w:rsid w:val="5D5CD6F4"/>
    <w:rsid w:val="5E508D07"/>
    <w:rsid w:val="5E753299"/>
    <w:rsid w:val="5EB967D7"/>
    <w:rsid w:val="5F3E3E84"/>
    <w:rsid w:val="6119579B"/>
    <w:rsid w:val="61BEF9BE"/>
    <w:rsid w:val="627876FC"/>
    <w:rsid w:val="62FADB62"/>
    <w:rsid w:val="630A99E7"/>
    <w:rsid w:val="6310D8B7"/>
    <w:rsid w:val="63770B7B"/>
    <w:rsid w:val="65F81A25"/>
    <w:rsid w:val="66B73E39"/>
    <w:rsid w:val="66F3158A"/>
    <w:rsid w:val="689CD4C8"/>
    <w:rsid w:val="696FC0A8"/>
    <w:rsid w:val="698008A2"/>
    <w:rsid w:val="6AD8C480"/>
    <w:rsid w:val="6B5F83CE"/>
    <w:rsid w:val="6C35B050"/>
    <w:rsid w:val="6E452021"/>
    <w:rsid w:val="6E4924E5"/>
    <w:rsid w:val="6FA9401C"/>
    <w:rsid w:val="7096C016"/>
    <w:rsid w:val="7288AE70"/>
    <w:rsid w:val="72B82EE7"/>
    <w:rsid w:val="7527334E"/>
    <w:rsid w:val="75722B3B"/>
    <w:rsid w:val="75C9907F"/>
    <w:rsid w:val="75D0C459"/>
    <w:rsid w:val="76331334"/>
    <w:rsid w:val="7663679C"/>
    <w:rsid w:val="78C937F5"/>
    <w:rsid w:val="79F5A2DB"/>
    <w:rsid w:val="7A7CE041"/>
    <w:rsid w:val="7AD81FC6"/>
    <w:rsid w:val="7B25E33A"/>
    <w:rsid w:val="7B9F253D"/>
    <w:rsid w:val="7D196BFB"/>
    <w:rsid w:val="7D398129"/>
    <w:rsid w:val="7D506262"/>
    <w:rsid w:val="7F7B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679C"/>
  <w15:chartTrackingRefBased/>
  <w15:docId w15:val="{DD3639E4-4B92-46DD-9203-DC99EED7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75722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19CABEFAAD54B9794137FD9C47FEA" ma:contentTypeVersion="8" ma:contentTypeDescription="Crée un document." ma:contentTypeScope="" ma:versionID="fa979fbf158db489f5a5be0eef418ed8">
  <xsd:schema xmlns:xsd="http://www.w3.org/2001/XMLSchema" xmlns:xs="http://www.w3.org/2001/XMLSchema" xmlns:p="http://schemas.microsoft.com/office/2006/metadata/properties" xmlns:ns2="4636f7d4-1b2c-4073-9662-17ee3ba5b1ac" targetNamespace="http://schemas.microsoft.com/office/2006/metadata/properties" ma:root="true" ma:fieldsID="3757f3118ee3fd44d448d38c2bd9e550" ns2:_="">
    <xsd:import namespace="4636f7d4-1b2c-4073-9662-17ee3ba5b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f7d4-1b2c-4073-9662-17ee3ba5b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B0AA3-74BC-4BD4-B1E0-7B1FC323CC77}"/>
</file>

<file path=customXml/itemProps2.xml><?xml version="1.0" encoding="utf-8"?>
<ds:datastoreItem xmlns:ds="http://schemas.openxmlformats.org/officeDocument/2006/customXml" ds:itemID="{ED0671F5-4CFB-490E-8C01-8A2C0E7E64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CA15F7-7325-4275-A31D-CA6DEFEA6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HAINAUT</dc:creator>
  <cp:keywords/>
  <dc:description/>
  <cp:lastModifiedBy>Delphine HAINAUT</cp:lastModifiedBy>
  <cp:revision>2</cp:revision>
  <dcterms:created xsi:type="dcterms:W3CDTF">2025-01-13T08:45:00Z</dcterms:created>
  <dcterms:modified xsi:type="dcterms:W3CDTF">2025-01-13T08:45:00Z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0x010100A2E19CABEFAAD54B9794137FD9C47FEA</vt:lpwstr>
  </property>
</Properties>
</file>